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Building Capacity for Tribal Infection Control</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Request for Applications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Applications due: Thursday, February 24, 2022</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b w:val="1"/>
          <w:smallCaps w:val="1"/>
          <w:rtl w:val="0"/>
        </w:rPr>
        <w:t xml:space="preserve">PURPOSE OF PROJECT FIRSTLINE </w:t>
      </w:r>
      <w:r w:rsidDel="00000000" w:rsidR="00000000" w:rsidRPr="00000000">
        <w:rPr>
          <w:rtl w:val="0"/>
        </w:rPr>
        <w:t xml:space="preserve">The project aims to implement a multi-pronged approach to providing infection prevention and control (IPC) training and technical assistance to Tribal health officials and Tribal health systems. The goal is to increase knowledge and improve practice of IPC within Tribal health facilities and among Tribal health staff. The main objectives are: 1.) to implement a training and capacity building assistance program to raise the capacity of Indian health infection control professionals and health providers; and 2) develop and/or adapt existing materials to inform Tribal health professionals about important components of IPC. Activities to aid in building capacity include a mentorship program between infection control professionals and Tribal health officials who are new or expanding their knowledge on infection control practices. </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wp:posOffset>
                </wp:positionV>
                <wp:extent cx="6305550" cy="19050"/>
                <wp:effectExtent b="0" l="0" r="0" t="0"/>
                <wp:wrapNone/>
                <wp:docPr id="3" name=""/>
                <a:graphic>
                  <a:graphicData uri="http://schemas.microsoft.com/office/word/2010/wordprocessingShape">
                    <wps:wsp>
                      <wps:cNvCnPr/>
                      <wps:spPr>
                        <a:xfrm>
                          <a:off x="2193225" y="3780000"/>
                          <a:ext cx="6305550" cy="0"/>
                        </a:xfrm>
                        <a:prstGeom prst="straightConnector1">
                          <a:avLst/>
                        </a:prstGeom>
                        <a:noFill/>
                        <a:ln cap="flat" cmpd="sng" w="19050">
                          <a:solidFill>
                            <a:srgbClr val="C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wp:posOffset>
                </wp:positionV>
                <wp:extent cx="6305550" cy="1905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05550" cy="19050"/>
                        </a:xfrm>
                        <a:prstGeom prst="rect"/>
                        <a:ln/>
                      </pic:spPr>
                    </pic:pic>
                  </a:graphicData>
                </a:graphic>
              </wp:anchor>
            </w:drawing>
          </mc:Fallback>
        </mc:AlternateContent>
      </w:r>
    </w:p>
    <w:p w:rsidR="00000000" w:rsidDel="00000000" w:rsidP="00000000" w:rsidRDefault="00000000" w:rsidRPr="00000000" w14:paraId="00000009">
      <w:pPr>
        <w:spacing w:after="0" w:line="240" w:lineRule="auto"/>
        <w:jc w:val="both"/>
        <w:rPr>
          <w:b w:val="1"/>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b w:val="1"/>
          <w:rtl w:val="0"/>
        </w:rPr>
        <w:t xml:space="preserve">Objectives of the Infectious Disease Learning Community</w:t>
      </w:r>
      <w:r w:rsidDel="00000000" w:rsidR="00000000" w:rsidRPr="00000000">
        <w:rPr>
          <w:rtl w:val="0"/>
        </w:rPr>
        <w:t xml:space="preserv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the development and implementation of a training and capacity building assistance program to raise the capacity of Indian health infection control professionals and health providers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prevention and control of current and future infectious disease outbreaks.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building Tribal capacity to improve Tribal infection prevention and control.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1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34"/>
              <w:tblGridChange w:id="0">
                <w:tblGrid>
                  <w:gridCol w:w="9134"/>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F">
                  <w:pPr>
                    <w:jc w:val="both"/>
                    <w:rPr>
                      <w:b w:val="1"/>
                      <w:smallCaps w:val="1"/>
                    </w:rPr>
                  </w:pPr>
                  <w:r w:rsidDel="00000000" w:rsidR="00000000" w:rsidRPr="00000000">
                    <w:rPr>
                      <w:b w:val="1"/>
                      <w:smallCaps w:val="1"/>
                      <w:rtl w:val="0"/>
                    </w:rPr>
                    <w:t xml:space="preserve">Availability of Funds</w:t>
                  </w:r>
                </w:p>
              </w:tc>
            </w:tr>
          </w:tbl>
          <w:p w:rsidR="00000000" w:rsidDel="00000000" w:rsidP="00000000" w:rsidRDefault="00000000" w:rsidRPr="00000000" w14:paraId="00000010">
            <w:pPr>
              <w:numPr>
                <w:ilvl w:val="0"/>
                <w:numId w:val="3"/>
              </w:numPr>
              <w:ind w:left="720" w:hanging="360"/>
              <w:jc w:val="both"/>
              <w:rPr/>
            </w:pPr>
            <w:r w:rsidDel="00000000" w:rsidR="00000000" w:rsidRPr="00000000">
              <w:rPr>
                <w:rtl w:val="0"/>
              </w:rPr>
              <w:t xml:space="preserve">Must be an official Tribal entity defined as a federally recognized Tribal Government, Tribal organization, inter-Tribal consortium, or Tribal health care facilities/health systems as defined in the Indian Self-Determination and Education Assistance Act, as amended</w:t>
            </w:r>
          </w:p>
          <w:p w:rsidR="00000000" w:rsidDel="00000000" w:rsidP="00000000" w:rsidRDefault="00000000" w:rsidRPr="00000000" w14:paraId="00000011">
            <w:pPr>
              <w:jc w:val="both"/>
              <w:rPr>
                <w:b w:val="1"/>
                <w:smallCaps w:val="1"/>
              </w:rPr>
            </w:pPr>
            <w:r w:rsidDel="00000000" w:rsidR="00000000" w:rsidRPr="00000000">
              <w:rPr>
                <w:rtl w:val="0"/>
              </w:rPr>
            </w:r>
          </w:p>
          <w:p w:rsidR="00000000" w:rsidDel="00000000" w:rsidP="00000000" w:rsidRDefault="00000000" w:rsidRPr="00000000" w14:paraId="00000012">
            <w:pPr>
              <w:jc w:val="both"/>
              <w:rPr>
                <w:b w:val="1"/>
                <w:smallCaps w:val="1"/>
              </w:rPr>
            </w:pPr>
            <w:r w:rsidDel="00000000" w:rsidR="00000000" w:rsidRPr="00000000">
              <w:rPr>
                <w:b w:val="1"/>
                <w:smallCaps w:val="1"/>
                <w:rtl w:val="0"/>
              </w:rPr>
              <w:t xml:space="preserve">Eligibility for Infectious Disease Peer Learning Community Partnership</w:t>
            </w:r>
          </w:p>
        </w:tc>
      </w:tr>
    </w:tbl>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an official Tribal entity defined as a federally recognized Tribal Government, Tribal organization, inter-Tribal consortium, or Tribal health care facilities/health systems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defined in the Indian Self-Determination and Education Assistance Act, as amended</w:t>
      </w:r>
    </w:p>
    <w:p w:rsidR="00000000" w:rsidDel="00000000" w:rsidP="00000000" w:rsidRDefault="00000000" w:rsidRPr="00000000" w14:paraId="00000014">
      <w:pPr>
        <w:spacing w:after="0" w:line="240" w:lineRule="auto"/>
        <w:jc w:val="both"/>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5">
            <w:pPr>
              <w:jc w:val="both"/>
              <w:rPr>
                <w:b w:val="1"/>
                <w:smallCaps w:val="1"/>
              </w:rPr>
            </w:pPr>
            <w:r w:rsidDel="00000000" w:rsidR="00000000" w:rsidRPr="00000000">
              <w:rPr>
                <w:b w:val="1"/>
                <w:smallCaps w:val="1"/>
                <w:rtl w:val="0"/>
              </w:rPr>
              <w:t xml:space="preserve">Expectations and Deliverables</w:t>
            </w:r>
          </w:p>
        </w:tc>
      </w:tr>
    </w:tbl>
    <w:p w:rsidR="00000000" w:rsidDel="00000000" w:rsidP="00000000" w:rsidRDefault="00000000" w:rsidRPr="00000000" w14:paraId="00000016">
      <w:pPr>
        <w:spacing w:after="0" w:line="240" w:lineRule="auto"/>
        <w:jc w:val="both"/>
        <w:rPr/>
      </w:pPr>
      <w:r w:rsidDel="00000000" w:rsidR="00000000" w:rsidRPr="00000000">
        <w:rPr>
          <w:rtl w:val="0"/>
        </w:rPr>
        <w:t xml:space="preserve">The Tribal sub-awardees will be responsible for completing activities described in their proposals. </w:t>
      </w:r>
    </w:p>
    <w:p w:rsidR="00000000" w:rsidDel="00000000" w:rsidP="00000000" w:rsidRDefault="00000000" w:rsidRPr="00000000" w14:paraId="00000017">
      <w:pPr>
        <w:spacing w:after="0" w:line="240" w:lineRule="auto"/>
        <w:jc w:val="both"/>
        <w:rPr/>
      </w:pPr>
      <w:r w:rsidDel="00000000" w:rsidR="00000000" w:rsidRPr="00000000">
        <w:rPr>
          <w:rtl w:val="0"/>
        </w:rPr>
        <w:t xml:space="preserve">The selected Tribal sub-awardees will: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and return a contract with NIHB that stipulates the amount of funds to be distributed, a schedule of funds distribution, Tribal point(s) of contact, and deliverables. NIHB will furnish the contact after funding decisions are made and announced.</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 point of contact to serve as the project coordinator. The Tribal partner must designate one individual with whom NIHB will directly communicate with on all matters related to this project. This person will be responsible for submitting all deliverables, participating in conference calls, and completing evaluation activities.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 one person to attend a 1-day in-person infection control institute coordinated by NIHB.</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at a 1-day in-person infection control institute coordinated by NIHB</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 to presenting at one peer learning community to engage frontline personnel on a topic relevant to preventing and controlling infections.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4 learning community webinars.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three infection control job aids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one staff to complete CBIC certification</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NIHB on progress. </w:t>
      </w:r>
    </w:p>
    <w:p w:rsidR="00000000" w:rsidDel="00000000" w:rsidP="00000000" w:rsidRDefault="00000000" w:rsidRPr="00000000" w14:paraId="00000021">
      <w:pPr>
        <w:spacing w:after="0" w:line="240" w:lineRule="auto"/>
        <w:jc w:val="both"/>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2">
            <w:pPr>
              <w:jc w:val="both"/>
              <w:rPr>
                <w:b w:val="1"/>
                <w:smallCaps w:val="1"/>
              </w:rPr>
            </w:pPr>
            <w:r w:rsidDel="00000000" w:rsidR="00000000" w:rsidRPr="00000000">
              <w:rPr>
                <w:b w:val="1"/>
                <w:smallCaps w:val="1"/>
                <w:rtl w:val="0"/>
              </w:rPr>
              <w:t xml:space="preserve">NIHB Responsibilities</w:t>
            </w:r>
          </w:p>
        </w:tc>
      </w:tr>
    </w:tbl>
    <w:p w:rsidR="00000000" w:rsidDel="00000000" w:rsidP="00000000" w:rsidRDefault="00000000" w:rsidRPr="00000000" w14:paraId="00000023">
      <w:pPr>
        <w:numPr>
          <w:ilvl w:val="0"/>
          <w:numId w:val="4"/>
        </w:numPr>
        <w:spacing w:after="0" w:line="240" w:lineRule="auto"/>
        <w:ind w:left="720" w:hanging="360"/>
        <w:jc w:val="both"/>
        <w:rPr/>
      </w:pPr>
      <w:r w:rsidDel="00000000" w:rsidR="00000000" w:rsidRPr="00000000">
        <w:rPr>
          <w:rtl w:val="0"/>
        </w:rPr>
        <w:t xml:space="preserve">Provide technical assistance to peer learning community partners</w:t>
      </w:r>
    </w:p>
    <w:p w:rsidR="00000000" w:rsidDel="00000000" w:rsidP="00000000" w:rsidRDefault="00000000" w:rsidRPr="00000000" w14:paraId="00000024">
      <w:pPr>
        <w:numPr>
          <w:ilvl w:val="0"/>
          <w:numId w:val="4"/>
        </w:numPr>
        <w:spacing w:after="0" w:line="240" w:lineRule="auto"/>
        <w:ind w:left="720" w:hanging="360"/>
        <w:jc w:val="both"/>
        <w:rPr/>
      </w:pPr>
      <w:r w:rsidDel="00000000" w:rsidR="00000000" w:rsidRPr="00000000">
        <w:rPr>
          <w:rtl w:val="0"/>
        </w:rPr>
        <w:t xml:space="preserve"> Will provide $50,000 to assist with setting up a peer learning community </w:t>
      </w:r>
    </w:p>
    <w:p w:rsidR="00000000" w:rsidDel="00000000" w:rsidP="00000000" w:rsidRDefault="00000000" w:rsidRPr="00000000" w14:paraId="00000025">
      <w:pPr>
        <w:numPr>
          <w:ilvl w:val="0"/>
          <w:numId w:val="4"/>
        </w:numPr>
        <w:spacing w:after="0" w:line="240" w:lineRule="auto"/>
        <w:ind w:left="720" w:hanging="360"/>
        <w:jc w:val="both"/>
        <w:rPr/>
      </w:pPr>
      <w:r w:rsidDel="00000000" w:rsidR="00000000" w:rsidRPr="00000000">
        <w:rPr>
          <w:rtl w:val="0"/>
        </w:rPr>
        <w:t xml:space="preserve">Coordinate a 1-day in-person infection control institute</w:t>
      </w:r>
    </w:p>
    <w:p w:rsidR="00000000" w:rsidDel="00000000" w:rsidP="00000000" w:rsidRDefault="00000000" w:rsidRPr="00000000" w14:paraId="00000026">
      <w:pPr>
        <w:numPr>
          <w:ilvl w:val="0"/>
          <w:numId w:val="4"/>
        </w:numPr>
        <w:spacing w:after="0" w:line="240" w:lineRule="auto"/>
        <w:ind w:left="720" w:hanging="360"/>
        <w:jc w:val="both"/>
        <w:rPr/>
      </w:pPr>
      <w:r w:rsidDel="00000000" w:rsidR="00000000" w:rsidRPr="00000000">
        <w:rPr>
          <w:rtl w:val="0"/>
        </w:rPr>
        <w:t xml:space="preserve">Host webinars/conference calls, as appropriate, to support peer learning among Tribal partners.</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b w:val="1"/>
                <w:smallCaps w:val="1"/>
              </w:rPr>
            </w:pPr>
            <w:r w:rsidDel="00000000" w:rsidR="00000000" w:rsidRPr="00000000">
              <w:rPr>
                <w:b w:val="1"/>
                <w:smallCaps w:val="1"/>
                <w:rtl w:val="0"/>
              </w:rPr>
              <w:t xml:space="preserve">Project Period</w:t>
            </w:r>
          </w:p>
        </w:tc>
      </w:tr>
    </w:tbl>
    <w:p w:rsidR="00000000" w:rsidDel="00000000" w:rsidP="00000000" w:rsidRDefault="00000000" w:rsidRPr="00000000" w14:paraId="00000029">
      <w:pPr>
        <w:spacing w:after="0" w:line="240" w:lineRule="auto"/>
        <w:jc w:val="both"/>
        <w:rPr/>
      </w:pPr>
      <w:r w:rsidDel="00000000" w:rsidR="00000000" w:rsidRPr="00000000">
        <w:rPr>
          <w:rtl w:val="0"/>
        </w:rPr>
        <w:t xml:space="preserve">Subawards will begin on March 21, 2022 and will run through July 30, 2022. A workplan that aligns with this timeframe is necessary. </w:t>
      </w:r>
    </w:p>
    <w:p w:rsidR="00000000" w:rsidDel="00000000" w:rsidP="00000000" w:rsidRDefault="00000000" w:rsidRPr="00000000" w14:paraId="0000002A">
      <w:pPr>
        <w:spacing w:after="0" w:line="240" w:lineRule="auto"/>
        <w:jc w:val="both"/>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B">
            <w:pPr>
              <w:rPr>
                <w:b w:val="1"/>
              </w:rPr>
            </w:pPr>
            <w:r w:rsidDel="00000000" w:rsidR="00000000" w:rsidRPr="00000000">
              <w:rPr>
                <w:b w:val="1"/>
                <w:smallCaps w:val="1"/>
                <w:rtl w:val="0"/>
              </w:rPr>
              <w:t xml:space="preserve">Application Process</w:t>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an optional pre-application webinar on February 9, 2022.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application package.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A: Contact Information</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B: Area of Expertise</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C: Interest Statement</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D: Budget</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Documentation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the application and supporting documents to Courtney Wheeler,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cwheeler@nihb.org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11:59 PM EST, Thursday, February 24, 2022. The subject line of the email should read: “Infection Control Sub-award”. NIHB shall confirm receipt of all applications. </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4">
            <w:pPr>
              <w:rPr>
                <w:b w:val="1"/>
              </w:rPr>
            </w:pPr>
            <w:r w:rsidDel="00000000" w:rsidR="00000000" w:rsidRPr="00000000">
              <w:rPr>
                <w:b w:val="1"/>
                <w:smallCaps w:val="1"/>
                <w:rtl w:val="0"/>
              </w:rPr>
              <w:t xml:space="preserve">Selection Process</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t xml:space="preserve">Each application will be reviewed and rated by a team of qualified public health professionals and infection control subject matter experts. Proposals will be rated on the following criteria:</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Completeness (include all required components). Incomplete application packages will not be reviewed.</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budget request</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Reasonableness of project scope and feasibility of project success</w:t>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NIHB shall notify all applications of the status of their application by March 10, 2022.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C">
            <w:pPr>
              <w:rPr>
                <w:b w:val="1"/>
              </w:rPr>
            </w:pPr>
            <w:r w:rsidDel="00000000" w:rsidR="00000000" w:rsidRPr="00000000">
              <w:rPr>
                <w:b w:val="1"/>
                <w:smallCaps w:val="1"/>
                <w:rtl w:val="0"/>
              </w:rPr>
              <w:t xml:space="preserve">Additional Information</w:t>
            </w: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t xml:space="preserve">For questions about this RFA, contact:</w:t>
      </w:r>
    </w:p>
    <w:p w:rsidR="00000000" w:rsidDel="00000000" w:rsidP="00000000" w:rsidRDefault="00000000" w:rsidRPr="00000000" w14:paraId="0000003E">
      <w:pPr>
        <w:spacing w:after="0" w:line="240" w:lineRule="auto"/>
        <w:rPr/>
      </w:pPr>
      <w:r w:rsidDel="00000000" w:rsidR="00000000" w:rsidRPr="00000000">
        <w:rPr>
          <w:rtl w:val="0"/>
        </w:rPr>
        <w:t xml:space="preserve">Courtney Wheeler</w:t>
      </w:r>
    </w:p>
    <w:p w:rsidR="00000000" w:rsidDel="00000000" w:rsidP="00000000" w:rsidRDefault="00000000" w:rsidRPr="00000000" w14:paraId="0000003F">
      <w:pPr>
        <w:spacing w:after="0" w:line="240" w:lineRule="auto"/>
        <w:rPr/>
      </w:pPr>
      <w:r w:rsidDel="00000000" w:rsidR="00000000" w:rsidRPr="00000000">
        <w:rPr>
          <w:rtl w:val="0"/>
        </w:rPr>
        <w:t xml:space="preserve">Public Health Program Manager</w:t>
      </w:r>
    </w:p>
    <w:p w:rsidR="00000000" w:rsidDel="00000000" w:rsidP="00000000" w:rsidRDefault="00000000" w:rsidRPr="00000000" w14:paraId="00000040">
      <w:pPr>
        <w:spacing w:after="0" w:line="240" w:lineRule="auto"/>
        <w:rPr/>
      </w:pPr>
      <w:r w:rsidDel="00000000" w:rsidR="00000000" w:rsidRPr="00000000">
        <w:rPr>
          <w:rtl w:val="0"/>
        </w:rPr>
        <w:t xml:space="preserve">National Indian Health Board</w:t>
      </w:r>
    </w:p>
    <w:p w:rsidR="00000000" w:rsidDel="00000000" w:rsidP="00000000" w:rsidRDefault="00000000" w:rsidRPr="00000000" w14:paraId="00000041">
      <w:pPr>
        <w:spacing w:after="0" w:line="240" w:lineRule="auto"/>
        <w:rPr/>
      </w:pPr>
      <w:r w:rsidDel="00000000" w:rsidR="00000000" w:rsidRPr="00000000">
        <w:rPr>
          <w:rtl w:val="0"/>
        </w:rPr>
        <w:t xml:space="preserve">910 Pennsylvania Ave., SE</w:t>
      </w:r>
    </w:p>
    <w:p w:rsidR="00000000" w:rsidDel="00000000" w:rsidP="00000000" w:rsidRDefault="00000000" w:rsidRPr="00000000" w14:paraId="00000042">
      <w:pPr>
        <w:spacing w:after="0" w:line="240" w:lineRule="auto"/>
        <w:rPr/>
      </w:pPr>
      <w:r w:rsidDel="00000000" w:rsidR="00000000" w:rsidRPr="00000000">
        <w:rPr>
          <w:rtl w:val="0"/>
        </w:rPr>
        <w:t xml:space="preserve">Washington, DC 20003</w:t>
      </w:r>
    </w:p>
    <w:p w:rsidR="00000000" w:rsidDel="00000000" w:rsidP="00000000" w:rsidRDefault="00000000" w:rsidRPr="00000000" w14:paraId="00000043">
      <w:pPr>
        <w:spacing w:after="0" w:line="240" w:lineRule="auto"/>
        <w:rPr/>
      </w:pPr>
      <w:r w:rsidDel="00000000" w:rsidR="00000000" w:rsidRPr="00000000">
        <w:rPr>
          <w:rtl w:val="0"/>
        </w:rPr>
        <w:t xml:space="preserve">Telephone: 202-507-4070 (main)</w:t>
      </w:r>
    </w:p>
    <w:p w:rsidR="00000000" w:rsidDel="00000000" w:rsidP="00000000" w:rsidRDefault="00000000" w:rsidRPr="00000000" w14:paraId="00000044">
      <w:pPr>
        <w:spacing w:after="0" w:line="240" w:lineRule="auto"/>
        <w:rPr/>
      </w:pPr>
      <w:r w:rsidDel="00000000" w:rsidR="00000000" w:rsidRPr="00000000">
        <w:rPr>
          <w:rtl w:val="0"/>
        </w:rPr>
        <w:t xml:space="preserve">Telephone: 202-507-4081 (direct)</w:t>
      </w:r>
    </w:p>
    <w:p w:rsidR="00000000" w:rsidDel="00000000" w:rsidP="00000000" w:rsidRDefault="00000000" w:rsidRPr="00000000" w14:paraId="00000045">
      <w:pPr>
        <w:spacing w:after="0" w:line="240" w:lineRule="auto"/>
        <w:rPr/>
      </w:pPr>
      <w:r w:rsidDel="00000000" w:rsidR="00000000" w:rsidRPr="00000000">
        <w:rPr>
          <w:rtl w:val="0"/>
        </w:rPr>
        <w:t xml:space="preserve">Email: </w:t>
      </w:r>
      <w:hyperlink r:id="rId9">
        <w:r w:rsidDel="00000000" w:rsidR="00000000" w:rsidRPr="00000000">
          <w:rPr>
            <w:color w:val="0563c1"/>
            <w:u w:val="single"/>
            <w:rtl w:val="0"/>
          </w:rPr>
          <w:t xml:space="preserve">cwheeler@nihb.org</w:t>
        </w:r>
      </w:hyperlink>
      <w:r w:rsidDel="00000000" w:rsidR="00000000" w:rsidRPr="00000000">
        <w:rPr>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Building Capacity for Tribal Infection Control</w:t>
      </w:r>
    </w:p>
    <w:p w:rsidR="00000000" w:rsidDel="00000000" w:rsidP="00000000" w:rsidRDefault="00000000" w:rsidRPr="00000000" w14:paraId="00000049">
      <w:pPr>
        <w:spacing w:after="0" w:line="240" w:lineRule="auto"/>
        <w:jc w:val="center"/>
        <w:rPr>
          <w:rFonts w:ascii="Calibri" w:cs="Calibri" w:eastAsia="Calibri" w:hAnsi="Calibri"/>
          <w:b w:val="1"/>
          <w:color w:val="c00000"/>
          <w:sz w:val="28"/>
          <w:szCs w:val="28"/>
        </w:rPr>
      </w:pPr>
      <w:r w:rsidDel="00000000" w:rsidR="00000000" w:rsidRPr="00000000">
        <w:rPr>
          <w:rFonts w:ascii="Calibri" w:cs="Calibri" w:eastAsia="Calibri" w:hAnsi="Calibri"/>
          <w:b w:val="1"/>
          <w:color w:val="c00000"/>
          <w:sz w:val="28"/>
          <w:szCs w:val="28"/>
          <w:rtl w:val="0"/>
        </w:rPr>
        <w:t xml:space="preserve">Deadline: Thursday, February 24, 2022</w:t>
      </w:r>
    </w:p>
    <w:p w:rsidR="00000000" w:rsidDel="00000000" w:rsidP="00000000" w:rsidRDefault="00000000" w:rsidRPr="00000000" w14:paraId="0000004A">
      <w:pPr>
        <w:widowControl w:val="0"/>
        <w:spacing w:after="0"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Instructions</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Fill out this application in its entirety by typing directly onto this document. Submit all sections of the application package (as a single Microsoft Word document) to Courtney Wheeler, at</w:t>
      </w:r>
      <w:r w:rsidDel="00000000" w:rsidR="00000000" w:rsidRPr="00000000">
        <w:rPr>
          <w:rFonts w:ascii="Calibri" w:cs="Calibri" w:eastAsia="Calibri" w:hAnsi="Calibri"/>
          <w:u w:val="single"/>
          <w:rtl w:val="0"/>
        </w:rPr>
        <w:t xml:space="preserve"> </w:t>
      </w:r>
      <w:hyperlink r:id="rId10">
        <w:r w:rsidDel="00000000" w:rsidR="00000000" w:rsidRPr="00000000">
          <w:rPr>
            <w:rFonts w:ascii="Calibri" w:cs="Calibri" w:eastAsia="Calibri" w:hAnsi="Calibri"/>
            <w:color w:val="0563c1"/>
            <w:u w:val="single"/>
            <w:rtl w:val="0"/>
          </w:rPr>
          <w:t xml:space="preserve">cwheeler@nihb.org</w:t>
        </w:r>
      </w:hyperlink>
      <w:r w:rsidDel="00000000" w:rsidR="00000000" w:rsidRPr="00000000">
        <w:rPr>
          <w:rFonts w:ascii="Calibri" w:cs="Calibri" w:eastAsia="Calibri" w:hAnsi="Calibri"/>
          <w:rtl w:val="0"/>
        </w:rPr>
        <w:t xml:space="preserve">. The subject line of the e-mail should read: ‘‘Infection Control Subaward”. </w:t>
      </w:r>
    </w:p>
    <w:p w:rsidR="00000000" w:rsidDel="00000000" w:rsidP="00000000" w:rsidRDefault="00000000" w:rsidRPr="00000000" w14:paraId="0000004B">
      <w:pPr>
        <w:widowControl w:val="0"/>
        <w:spacing w:after="0" w:line="240" w:lineRule="auto"/>
        <w:rPr>
          <w:rFonts w:ascii="Calibri" w:cs="Calibri" w:eastAsia="Calibri" w:hAnsi="Calibri"/>
          <w:b w:val="1"/>
        </w:rPr>
      </w:pPr>
      <w:r w:rsidDel="00000000" w:rsidR="00000000" w:rsidRPr="00000000">
        <w:rPr>
          <w:rtl w:val="0"/>
        </w:rPr>
      </w:r>
    </w:p>
    <w:tbl>
      <w:tblPr>
        <w:tblStyle w:val="Table9"/>
        <w:tblW w:w="9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5490"/>
        <w:tblGridChange w:id="0">
          <w:tblGrid>
            <w:gridCol w:w="4405"/>
            <w:gridCol w:w="5490"/>
          </w:tblGrid>
        </w:tblGridChange>
      </w:tblGrid>
      <w:tr>
        <w:trPr>
          <w:cantSplit w:val="0"/>
          <w:trHeight w:val="288" w:hRule="atLeast"/>
          <w:tblHeader w:val="0"/>
        </w:trPr>
        <w:tc>
          <w:tcPr>
            <w:gridSpan w:val="2"/>
            <w:tcBorders>
              <w:bottom w:color="000000" w:space="0" w:sz="4" w:val="single"/>
            </w:tcBorders>
            <w:shd w:fill="8eaadb" w:val="clear"/>
          </w:tcPr>
          <w:p w:rsidR="00000000" w:rsidDel="00000000" w:rsidP="00000000" w:rsidRDefault="00000000" w:rsidRPr="00000000" w14:paraId="0000004C">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SECTION A (required): CONTACT INFORMATION</w:t>
            </w:r>
          </w:p>
        </w:tc>
      </w:tr>
      <w:tr>
        <w:trPr>
          <w:cantSplit w:val="0"/>
          <w:trHeight w:val="288" w:hRule="atLeast"/>
          <w:tblHeader w:val="0"/>
        </w:trPr>
        <w:tc>
          <w:tcPr>
            <w:gridSpan w:val="2"/>
            <w:tcBorders>
              <w:bottom w:color="000000" w:space="0" w:sz="4" w:val="single"/>
            </w:tcBorders>
            <w:shd w:fill="auto" w:val="clear"/>
          </w:tcPr>
          <w:p w:rsidR="00000000" w:rsidDel="00000000" w:rsidP="00000000" w:rsidRDefault="00000000" w:rsidRPr="00000000" w14:paraId="0000004E">
            <w:pPr>
              <w:tabs>
                <w:tab w:val="right" w:pos="9360"/>
              </w:tabs>
              <w:rPr>
                <w:rFonts w:ascii="Calibri" w:cs="Calibri" w:eastAsia="Calibri" w:hAnsi="Calibri"/>
              </w:rPr>
            </w:pPr>
            <w:r w:rsidDel="00000000" w:rsidR="00000000" w:rsidRPr="00000000">
              <w:rPr>
                <w:rtl w:val="0"/>
              </w:rPr>
            </w:r>
          </w:p>
        </w:tc>
      </w:tr>
      <w:tr>
        <w:trPr>
          <w:cantSplit w:val="0"/>
          <w:trHeight w:val="288" w:hRule="atLeast"/>
          <w:tblHeader w:val="0"/>
        </w:trPr>
        <w:tc>
          <w:tcPr>
            <w:gridSpan w:val="2"/>
            <w:tcBorders>
              <w:bottom w:color="000000" w:space="0" w:sz="4" w:val="single"/>
            </w:tcBorders>
            <w:shd w:fill="auto" w:val="clear"/>
          </w:tcPr>
          <w:p w:rsidR="00000000" w:rsidDel="00000000" w:rsidP="00000000" w:rsidRDefault="00000000" w:rsidRPr="00000000" w14:paraId="00000050">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Today’s Date</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a date.</w:t>
            </w:r>
            <w:r w:rsidDel="00000000" w:rsidR="00000000" w:rsidRPr="00000000">
              <w:rPr>
                <w:rtl w:val="0"/>
              </w:rPr>
            </w:r>
          </w:p>
        </w:tc>
      </w:tr>
      <w:tr>
        <w:trPr>
          <w:cantSplit w:val="0"/>
          <w:trHeight w:val="390" w:hRule="atLeast"/>
          <w:tblHeader w:val="0"/>
        </w:trPr>
        <w:tc>
          <w:tcPr>
            <w:vMerge w:val="restart"/>
            <w:tcBorders>
              <w:right w:color="a6a6a6" w:space="0" w:sz="4" w:val="single"/>
            </w:tcBorders>
            <w:shd w:fill="auto" w:val="clear"/>
          </w:tcPr>
          <w:p w:rsidR="00000000" w:rsidDel="00000000" w:rsidP="00000000" w:rsidRDefault="00000000" w:rsidRPr="00000000" w14:paraId="00000052">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Contact Information</w:t>
            </w:r>
          </w:p>
          <w:p w:rsidR="00000000" w:rsidDel="00000000" w:rsidP="00000000" w:rsidRDefault="00000000" w:rsidRPr="00000000" w14:paraId="00000053">
            <w:pPr>
              <w:tabs>
                <w:tab w:val="right" w:pos="9360"/>
              </w:tabs>
              <w:rPr>
                <w:rFonts w:ascii="Calibri" w:cs="Calibri" w:eastAsia="Calibri" w:hAnsi="Calibri"/>
              </w:rPr>
            </w:pPr>
            <w:r w:rsidDel="00000000" w:rsidR="00000000" w:rsidRPr="00000000">
              <w:rPr>
                <w:rFonts w:ascii="Calibri" w:cs="Calibri" w:eastAsia="Calibri" w:hAnsi="Calibri"/>
                <w:rtl w:val="0"/>
              </w:rPr>
              <w:t xml:space="preserve">Contact information for the individual to be contacted for notification of application status:</w:t>
            </w:r>
          </w:p>
          <w:p w:rsidR="00000000" w:rsidDel="00000000" w:rsidP="00000000" w:rsidRDefault="00000000" w:rsidRPr="00000000" w14:paraId="00000054">
            <w:pPr>
              <w:tabs>
                <w:tab w:val="right" w:pos="9360"/>
              </w:tabs>
              <w:rPr>
                <w:rFonts w:ascii="Calibri" w:cs="Calibri" w:eastAsia="Calibri" w:hAnsi="Calibri"/>
              </w:rPr>
            </w:pPr>
            <w:r w:rsidDel="00000000" w:rsidR="00000000" w:rsidRPr="00000000">
              <w:rPr>
                <w:rtl w:val="0"/>
              </w:rPr>
            </w:r>
          </w:p>
          <w:p w:rsidR="00000000" w:rsidDel="00000000" w:rsidP="00000000" w:rsidRDefault="00000000" w:rsidRPr="00000000" w14:paraId="00000055">
            <w:pPr>
              <w:tabs>
                <w:tab w:val="right" w:pos="9360"/>
              </w:tabs>
              <w:rPr>
                <w:rFonts w:ascii="Calibri" w:cs="Calibri" w:eastAsia="Calibri" w:hAnsi="Calibri"/>
              </w:rPr>
            </w:pPr>
            <w:r w:rsidDel="00000000" w:rsidR="00000000" w:rsidRPr="00000000">
              <w:rPr>
                <w:rtl w:val="0"/>
              </w:rPr>
            </w:r>
          </w:p>
          <w:p w:rsidR="00000000" w:rsidDel="00000000" w:rsidP="00000000" w:rsidRDefault="00000000" w:rsidRPr="00000000" w14:paraId="00000056">
            <w:pPr>
              <w:tabs>
                <w:tab w:val="right" w:pos="9360"/>
              </w:tabs>
              <w:rPr>
                <w:rFonts w:ascii="Calibri" w:cs="Calibri" w:eastAsia="Calibri" w:hAnsi="Calibri"/>
              </w:rPr>
            </w:pPr>
            <w:r w:rsidDel="00000000" w:rsidR="00000000" w:rsidRPr="00000000">
              <w:rPr>
                <w:rtl w:val="0"/>
              </w:rPr>
            </w:r>
          </w:p>
          <w:p w:rsidR="00000000" w:rsidDel="00000000" w:rsidP="00000000" w:rsidRDefault="00000000" w:rsidRPr="00000000" w14:paraId="00000057">
            <w:pPr>
              <w:tabs>
                <w:tab w:val="right" w:pos="9360"/>
              </w:tabs>
              <w:rPr>
                <w:rFonts w:ascii="Calibri" w:cs="Calibri" w:eastAsia="Calibri" w:hAnsi="Calibri"/>
              </w:rPr>
            </w:pPr>
            <w:r w:rsidDel="00000000" w:rsidR="00000000" w:rsidRPr="00000000">
              <w:rPr>
                <w:rtl w:val="0"/>
              </w:rPr>
            </w:r>
          </w:p>
          <w:p w:rsidR="00000000" w:rsidDel="00000000" w:rsidP="00000000" w:rsidRDefault="00000000" w:rsidRPr="00000000" w14:paraId="00000058">
            <w:pPr>
              <w:tabs>
                <w:tab w:val="right" w:pos="9360"/>
              </w:tabs>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59">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Name</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90" w:hRule="atLeast"/>
          <w:tblHeader w:val="0"/>
        </w:trPr>
        <w:tc>
          <w:tcPr>
            <w:vMerge w:val="continue"/>
            <w:tcBorders>
              <w:right w:color="a6a6a6" w:space="0" w:sz="4"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5B">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90" w:hRule="atLeast"/>
          <w:tblHeader w:val="0"/>
        </w:trPr>
        <w:tc>
          <w:tcPr>
            <w:vMerge w:val="continue"/>
            <w:tcBorders>
              <w:right w:color="a6a6a6" w:space="0" w:sz="4" w:val="single"/>
            </w:tcBorders>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5D">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E-mail Address</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90" w:hRule="atLeast"/>
          <w:tblHeader w:val="0"/>
        </w:trPr>
        <w:tc>
          <w:tcPr>
            <w:vMerge w:val="continue"/>
            <w:tcBorders>
              <w:right w:color="a6a6a6" w:space="0" w:sz="4" w:val="single"/>
            </w:tcBorders>
            <w:shd w:fill="auto"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5F">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Phone Number</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90" w:hRule="atLeast"/>
          <w:tblHeader w:val="0"/>
        </w:trPr>
        <w:tc>
          <w:tcPr>
            <w:vMerge w:val="continue"/>
            <w:tcBorders>
              <w:right w:color="a6a6a6" w:space="0" w:sz="4"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61">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Mailing Street Address</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14" w:hRule="atLeast"/>
          <w:tblHeader w:val="0"/>
        </w:trPr>
        <w:tc>
          <w:tcPr>
            <w:vMerge w:val="continue"/>
            <w:tcBorders>
              <w:right w:color="a6a6a6" w:space="0" w:sz="4" w:val="single"/>
            </w:tcBorders>
            <w:shd w:fill="auto"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63">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City, State, Zip Code</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68" w:hRule="atLeast"/>
          <w:tblHeader w:val="0"/>
        </w:trPr>
        <w:tc>
          <w:tcPr>
            <w:tcBorders>
              <w:right w:color="a6a6a6" w:space="0" w:sz="4" w:val="single"/>
            </w:tcBorders>
            <w:shd w:fill="auto" w:val="clear"/>
          </w:tcPr>
          <w:p w:rsidR="00000000" w:rsidDel="00000000" w:rsidP="00000000" w:rsidRDefault="00000000" w:rsidRPr="00000000" w14:paraId="00000064">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Tribal Affiliation (if applicable):</w:t>
            </w:r>
          </w:p>
        </w:tc>
        <w:tc>
          <w:tcPr>
            <w:tcBorders>
              <w:left w:color="a6a6a6" w:space="0" w:sz="4" w:val="single"/>
            </w:tcBorders>
            <w:shd w:fill="auto" w:val="clear"/>
          </w:tcPr>
          <w:p w:rsidR="00000000" w:rsidDel="00000000" w:rsidP="00000000" w:rsidRDefault="00000000" w:rsidRPr="00000000" w14:paraId="00000065">
            <w:pPr>
              <w:tabs>
                <w:tab w:val="right" w:pos="9360"/>
              </w:tabs>
              <w:rPr>
                <w:rFonts w:ascii="Calibri" w:cs="Calibri" w:eastAsia="Calibri" w:hAnsi="Calibri"/>
                <w:b w:val="1"/>
              </w:rPr>
            </w:pPr>
            <w:r w:rsidDel="00000000" w:rsidR="00000000" w:rsidRPr="00000000">
              <w:rPr>
                <w:color w:val="808080"/>
                <w:rtl w:val="0"/>
              </w:rPr>
              <w:t xml:space="preserve">Click here to enter text.</w:t>
            </w:r>
            <w:r w:rsidDel="00000000" w:rsidR="00000000" w:rsidRPr="00000000">
              <w:rPr>
                <w:rtl w:val="0"/>
              </w:rPr>
            </w:r>
          </w:p>
        </w:tc>
      </w:tr>
      <w:tr>
        <w:trPr>
          <w:cantSplit w:val="0"/>
          <w:trHeight w:val="368" w:hRule="atLeast"/>
          <w:tblHeader w:val="0"/>
        </w:trPr>
        <w:tc>
          <w:tcPr>
            <w:tcBorders>
              <w:right w:color="a6a6a6" w:space="0" w:sz="4" w:val="single"/>
            </w:tcBorders>
            <w:shd w:fill="auto" w:val="clear"/>
          </w:tcPr>
          <w:p w:rsidR="00000000" w:rsidDel="00000000" w:rsidP="00000000" w:rsidRDefault="00000000" w:rsidRPr="00000000" w14:paraId="00000066">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IHS Service Area where you primarily work: </w:t>
            </w:r>
          </w:p>
        </w:tc>
        <w:tc>
          <w:tcPr>
            <w:tcBorders>
              <w:left w:color="a6a6a6" w:space="0" w:sz="4" w:val="single"/>
            </w:tcBorders>
            <w:shd w:fill="auto" w:val="clear"/>
          </w:tcPr>
          <w:p w:rsidR="00000000" w:rsidDel="00000000" w:rsidP="00000000" w:rsidRDefault="00000000" w:rsidRPr="00000000" w14:paraId="00000067">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IHS Area</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431" w:hRule="atLeast"/>
          <w:tblHeader w:val="0"/>
        </w:trPr>
        <w:tc>
          <w:tcPr>
            <w:vMerge w:val="restart"/>
            <w:tcBorders>
              <w:right w:color="a6a6a6" w:space="0" w:sz="4" w:val="single"/>
            </w:tcBorders>
            <w:shd w:fill="auto" w:val="clear"/>
          </w:tcPr>
          <w:p w:rsidR="00000000" w:rsidDel="00000000" w:rsidP="00000000" w:rsidRDefault="00000000" w:rsidRPr="00000000" w14:paraId="00000068">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Employer:</w:t>
            </w:r>
          </w:p>
        </w:tc>
        <w:tc>
          <w:tcPr>
            <w:tcBorders>
              <w:left w:color="a6a6a6" w:space="0" w:sz="4" w:val="single"/>
            </w:tcBorders>
            <w:shd w:fill="auto" w:val="clear"/>
          </w:tcPr>
          <w:p w:rsidR="00000000" w:rsidDel="00000000" w:rsidP="00000000" w:rsidRDefault="00000000" w:rsidRPr="00000000" w14:paraId="00000069">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Name</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413" w:hRule="atLeast"/>
          <w:tblHeader w:val="0"/>
        </w:trPr>
        <w:tc>
          <w:tcPr>
            <w:vMerge w:val="continue"/>
            <w:tcBorders>
              <w:right w:color="a6a6a6" w:space="0" w:sz="4" w:val="single"/>
            </w:tcBorders>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6B">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Mailing Street Address</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95" w:hRule="atLeast"/>
          <w:tblHeader w:val="0"/>
        </w:trPr>
        <w:tc>
          <w:tcPr>
            <w:vMerge w:val="continue"/>
            <w:tcBorders>
              <w:right w:color="a6a6a6" w:space="0" w:sz="4" w:val="single"/>
            </w:tcBorders>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6D">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City, State, Zip Code</w:t>
            </w:r>
            <w:r w:rsidDel="00000000" w:rsidR="00000000" w:rsidRPr="00000000">
              <w:rPr>
                <w:rFonts w:ascii="Calibri" w:cs="Calibri" w:eastAsia="Calibri" w:hAnsi="Calibri"/>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395" w:hRule="atLeast"/>
          <w:tblHeader w:val="0"/>
        </w:trPr>
        <w:tc>
          <w:tcPr>
            <w:vMerge w:val="continue"/>
            <w:tcBorders>
              <w:right w:color="a6a6a6" w:space="0" w:sz="4" w:val="single"/>
            </w:tcBorders>
            <w:shd w:fill="auto"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auto" w:val="clear"/>
          </w:tcPr>
          <w:p w:rsidR="00000000" w:rsidDel="00000000" w:rsidP="00000000" w:rsidRDefault="00000000" w:rsidRPr="00000000" w14:paraId="0000006F">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Job Title/Occupation: </w:t>
            </w:r>
            <w:r w:rsidDel="00000000" w:rsidR="00000000" w:rsidRPr="00000000">
              <w:rPr>
                <w:color w:val="808080"/>
                <w:rtl w:val="0"/>
              </w:rPr>
              <w:t xml:space="preserve">Click here to enter text.</w:t>
            </w:r>
            <w:r w:rsidDel="00000000" w:rsidR="00000000" w:rsidRPr="00000000">
              <w:rPr>
                <w:rtl w:val="0"/>
              </w:rPr>
            </w:r>
          </w:p>
        </w:tc>
      </w:tr>
      <w:tr>
        <w:trPr>
          <w:cantSplit w:val="0"/>
          <w:trHeight w:val="395" w:hRule="atLeast"/>
          <w:tblHeader w:val="0"/>
        </w:trPr>
        <w:tc>
          <w:tcPr>
            <w:gridSpan w:val="2"/>
            <w:shd w:fill="auto" w:val="clear"/>
          </w:tcPr>
          <w:p w:rsidR="00000000" w:rsidDel="00000000" w:rsidP="00000000" w:rsidRDefault="00000000" w:rsidRPr="00000000" w14:paraId="00000070">
            <w:pPr>
              <w:tabs>
                <w:tab w:val="right" w:pos="9360"/>
              </w:tabs>
              <w:rPr>
                <w:rFonts w:ascii="Calibri" w:cs="Calibri" w:eastAsia="Calibri" w:hAnsi="Calibri"/>
              </w:rPr>
            </w:pPr>
            <w:r w:rsidDel="00000000" w:rsidR="00000000" w:rsidRPr="00000000">
              <w:rPr>
                <w:rFonts w:ascii="Calibri" w:cs="Calibri" w:eastAsia="Calibri" w:hAnsi="Calibri"/>
                <w:b w:val="1"/>
                <w:rtl w:val="0"/>
              </w:rPr>
              <w:t xml:space="preserve">What is your primary practice setting: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Small hospital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Large hospital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Critical Access Hospital  </w:t>
            </w:r>
          </w:p>
          <w:p w:rsidR="00000000" w:rsidDel="00000000" w:rsidP="00000000" w:rsidRDefault="00000000" w:rsidRPr="00000000" w14:paraId="00000071">
            <w:pPr>
              <w:tabs>
                <w:tab w:val="right" w:pos="9360"/>
              </w:tabs>
              <w:rPr>
                <w:rFonts w:ascii="Calibri" w:cs="Calibri" w:eastAsia="Calibri" w:hAnsi="Calibri"/>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Long-term Acute Care  </w:t>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Long-term Care  </w:t>
            </w: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Ambulatory Care  </w:t>
            </w: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Pediatrics  </w:t>
            </w: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Behavioral Health </w:t>
            </w:r>
          </w:p>
          <w:p w:rsidR="00000000" w:rsidDel="00000000" w:rsidP="00000000" w:rsidRDefault="00000000" w:rsidRPr="00000000" w14:paraId="00000072">
            <w:pPr>
              <w:tabs>
                <w:tab w:val="right" w:pos="9360"/>
              </w:tabs>
              <w:rPr>
                <w:rFonts w:ascii="Calibri" w:cs="Calibri" w:eastAsia="Calibri" w:hAnsi="Calibri"/>
                <w:b w:val="1"/>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Dental care setting </w:t>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     If Other, please list here: Click here to enter text.</w:t>
            </w:r>
            <w:r w:rsidDel="00000000" w:rsidR="00000000" w:rsidRPr="00000000">
              <w:rPr>
                <w:rtl w:val="0"/>
              </w:rPr>
            </w:r>
          </w:p>
        </w:tc>
      </w:tr>
      <w:tr>
        <w:trPr>
          <w:cantSplit w:val="0"/>
          <w:trHeight w:val="233" w:hRule="atLeast"/>
          <w:tblHeader w:val="0"/>
        </w:trPr>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4">
            <w:pPr>
              <w:tabs>
                <w:tab w:val="right" w:pos="9360"/>
              </w:tabs>
              <w:rPr>
                <w:rFonts w:ascii="Calibri" w:cs="Calibri" w:eastAsia="Calibri" w:hAnsi="Calibri"/>
                <w:b w:val="1"/>
              </w:rPr>
            </w:pPr>
            <w:r w:rsidDel="00000000" w:rsidR="00000000" w:rsidRPr="00000000">
              <w:rPr>
                <w:rtl w:val="0"/>
              </w:rPr>
            </w:r>
          </w:p>
          <w:tbl>
            <w:tblPr>
              <w:tblStyle w:val="Table10"/>
              <w:tblW w:w="96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6242"/>
              <w:gridCol w:w="1890"/>
              <w:tblGridChange w:id="0">
                <w:tblGrid>
                  <w:gridCol w:w="1470"/>
                  <w:gridCol w:w="6242"/>
                  <w:gridCol w:w="1890"/>
                </w:tblGrid>
              </w:tblGridChange>
            </w:tblGrid>
            <w:tr>
              <w:trPr>
                <w:cantSplit w:val="0"/>
                <w:trHeight w:val="89" w:hRule="atLeast"/>
                <w:tblHeader w:val="0"/>
              </w:trPr>
              <w:tc>
                <w:tcPr>
                  <w:gridSpan w:val="3"/>
                  <w:tcBorders>
                    <w:bottom w:color="000000" w:space="0" w:sz="4" w:val="single"/>
                  </w:tcBorders>
                  <w:shd w:fill="8eaadb" w:val="clear"/>
                </w:tcPr>
                <w:p w:rsidR="00000000" w:rsidDel="00000000" w:rsidP="00000000" w:rsidRDefault="00000000" w:rsidRPr="00000000" w14:paraId="00000075">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SECTION B (required): AREAS OF EXPERTISE</w:t>
                  </w:r>
                </w:p>
              </w:tc>
            </w:tr>
            <w:tr>
              <w:trPr>
                <w:cantSplit w:val="0"/>
                <w:trHeight w:val="476" w:hRule="atLeast"/>
                <w:tblHeader w:val="0"/>
              </w:trPr>
              <w:tc>
                <w:tcPr>
                  <w:vMerge w:val="restart"/>
                  <w:tcBorders>
                    <w:left w:color="000000" w:space="0" w:sz="12" w:val="single"/>
                  </w:tcBorders>
                  <w:shd w:fill="d5dce4" w:val="clear"/>
                </w:tcPr>
                <w:p w:rsidR="00000000" w:rsidDel="00000000" w:rsidP="00000000" w:rsidRDefault="00000000" w:rsidRPr="00000000" w14:paraId="00000078">
                  <w:pPr>
                    <w:tabs>
                      <w:tab w:val="right" w:pos="9360"/>
                    </w:tabs>
                    <w:ind w:left="113" w:right="113" w:firstLine="0"/>
                    <w:rPr>
                      <w:rFonts w:ascii="Calibri" w:cs="Calibri" w:eastAsia="Calibri" w:hAnsi="Calibri"/>
                    </w:rPr>
                  </w:pPr>
                  <w:r w:rsidDel="00000000" w:rsidR="00000000" w:rsidRPr="00000000">
                    <w:rPr>
                      <w:rFonts w:ascii="Calibri" w:cs="Calibri" w:eastAsia="Calibri" w:hAnsi="Calibri"/>
                      <w:rtl w:val="0"/>
                    </w:rPr>
                    <w:t xml:space="preserve">Infection Prevention Programs</w:t>
                  </w:r>
                </w:p>
              </w:tc>
              <w:tc>
                <w:tcPr>
                  <w:tcBorders>
                    <w:left w:color="a6a6a6" w:space="0" w:sz="4" w:val="single"/>
                  </w:tcBorders>
                  <w:shd w:fill="d5dce4" w:val="clear"/>
                </w:tcPr>
                <w:p w:rsidR="00000000" w:rsidDel="00000000" w:rsidP="00000000" w:rsidRDefault="00000000" w:rsidRPr="00000000" w14:paraId="00000079">
                  <w:pPr>
                    <w:tabs>
                      <w:tab w:val="right" w:pos="9360"/>
                    </w:tabs>
                    <w:rPr>
                      <w:rFonts w:ascii="Calibri" w:cs="Calibri" w:eastAsia="Calibri" w:hAnsi="Calibri"/>
                    </w:rPr>
                  </w:pPr>
                  <w:r w:rsidDel="00000000" w:rsidR="00000000" w:rsidRPr="00000000">
                    <w:rPr>
                      <w:rFonts w:ascii="Calibri" w:cs="Calibri" w:eastAsia="Calibri" w:hAnsi="Calibri"/>
                      <w:rtl w:val="0"/>
                    </w:rPr>
                    <w:t xml:space="preserve">Infection Prevention Essentials</w:t>
                  </w:r>
                </w:p>
              </w:tc>
              <w:tc>
                <w:tcPr>
                  <w:tcBorders>
                    <w:left w:color="a6a6a6" w:space="0" w:sz="4" w:val="single"/>
                  </w:tcBorders>
                  <w:shd w:fill="d5dce4" w:val="clear"/>
                </w:tcPr>
                <w:p w:rsidR="00000000" w:rsidDel="00000000" w:rsidP="00000000" w:rsidRDefault="00000000" w:rsidRPr="00000000" w14:paraId="0000007A">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800" w:hRule="atLeast"/>
                <w:tblHeader w:val="0"/>
              </w:trPr>
              <w:tc>
                <w:tcPr>
                  <w:vMerge w:val="continue"/>
                  <w:tcBorders>
                    <w:left w:color="000000" w:space="0" w:sz="12" w:val="single"/>
                  </w:tcBorders>
                  <w:shd w:fill="d5dce4"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d5dce4" w:val="clear"/>
                </w:tcPr>
                <w:p w:rsidR="00000000" w:rsidDel="00000000" w:rsidP="00000000" w:rsidRDefault="00000000" w:rsidRPr="00000000" w14:paraId="0000007C">
                  <w:pPr>
                    <w:tabs>
                      <w:tab w:val="right" w:pos="9360"/>
                    </w:tabs>
                    <w:rPr>
                      <w:rFonts w:ascii="Calibri" w:cs="Calibri" w:eastAsia="Calibri" w:hAnsi="Calibri"/>
                    </w:rPr>
                  </w:pPr>
                  <w:r w:rsidDel="00000000" w:rsidR="00000000" w:rsidRPr="00000000">
                    <w:rPr>
                      <w:rFonts w:ascii="Calibri" w:cs="Calibri" w:eastAsia="Calibri" w:hAnsi="Calibri"/>
                      <w:rtl w:val="0"/>
                    </w:rPr>
                    <w:t xml:space="preserve">Infection Prevention Program Management and Leadership</w:t>
                  </w:r>
                </w:p>
              </w:tc>
              <w:tc>
                <w:tcPr>
                  <w:tcBorders>
                    <w:left w:color="a6a6a6" w:space="0" w:sz="4" w:val="single"/>
                  </w:tcBorders>
                  <w:shd w:fill="d5dce4" w:val="clear"/>
                </w:tcPr>
                <w:p w:rsidR="00000000" w:rsidDel="00000000" w:rsidP="00000000" w:rsidRDefault="00000000" w:rsidRPr="00000000" w14:paraId="0000007D">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1232" w:hRule="atLeast"/>
                <w:tblHeader w:val="0"/>
              </w:trPr>
              <w:tc>
                <w:tcPr>
                  <w:vMerge w:val="continue"/>
                  <w:tcBorders>
                    <w:left w:color="000000" w:space="0" w:sz="12" w:val="single"/>
                  </w:tcBorders>
                  <w:shd w:fill="d5dce4"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d5dce4" w:val="clear"/>
                </w:tcPr>
                <w:p w:rsidR="00000000" w:rsidDel="00000000" w:rsidP="00000000" w:rsidRDefault="00000000" w:rsidRPr="00000000" w14:paraId="0000007F">
                  <w:pPr>
                    <w:tabs>
                      <w:tab w:val="right" w:pos="9360"/>
                    </w:tabs>
                    <w:rPr>
                      <w:rFonts w:ascii="Calibri" w:cs="Calibri" w:eastAsia="Calibri" w:hAnsi="Calibri"/>
                    </w:rPr>
                  </w:pPr>
                  <w:r w:rsidDel="00000000" w:rsidR="00000000" w:rsidRPr="00000000">
                    <w:rPr>
                      <w:rFonts w:ascii="Calibri" w:cs="Calibri" w:eastAsia="Calibri" w:hAnsi="Calibri"/>
                      <w:rtl w:val="0"/>
                    </w:rPr>
                    <w:t xml:space="preserve">Exposure Management (e.g., HIV, HCV, Meningococcal disease) and Occupational Health</w:t>
                  </w:r>
                </w:p>
              </w:tc>
              <w:tc>
                <w:tcPr>
                  <w:tcBorders>
                    <w:left w:color="a6a6a6" w:space="0" w:sz="4" w:val="single"/>
                  </w:tcBorders>
                  <w:shd w:fill="d5dce4" w:val="clear"/>
                </w:tcPr>
                <w:p w:rsidR="00000000" w:rsidDel="00000000" w:rsidP="00000000" w:rsidRDefault="00000000" w:rsidRPr="00000000" w14:paraId="00000080">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530" w:hRule="atLeast"/>
                <w:tblHeader w:val="0"/>
              </w:trPr>
              <w:tc>
                <w:tcPr>
                  <w:vMerge w:val="restart"/>
                  <w:tcBorders>
                    <w:left w:color="000000" w:space="0" w:sz="12" w:val="single"/>
                  </w:tcBorders>
                  <w:shd w:fill="d5dce4" w:val="clear"/>
                </w:tcPr>
                <w:p w:rsidR="00000000" w:rsidDel="00000000" w:rsidP="00000000" w:rsidRDefault="00000000" w:rsidRPr="00000000" w14:paraId="00000081">
                  <w:pPr>
                    <w:tabs>
                      <w:tab w:val="right" w:pos="9360"/>
                    </w:tabs>
                    <w:ind w:left="113" w:right="113"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Clinical Practice Settings</w:t>
                  </w:r>
                </w:p>
              </w:tc>
              <w:tc>
                <w:tcPr>
                  <w:tcBorders>
                    <w:left w:color="a6a6a6" w:space="0" w:sz="4" w:val="single"/>
                  </w:tcBorders>
                  <w:shd w:fill="d5dce4" w:val="clear"/>
                </w:tcPr>
                <w:p w:rsidR="00000000" w:rsidDel="00000000" w:rsidP="00000000" w:rsidRDefault="00000000" w:rsidRPr="00000000" w14:paraId="00000082">
                  <w:pPr>
                    <w:tabs>
                      <w:tab w:val="right" w:pos="9360"/>
                    </w:tabs>
                    <w:rPr>
                      <w:rFonts w:ascii="Calibri" w:cs="Calibri" w:eastAsia="Calibri" w:hAnsi="Calibri"/>
                    </w:rPr>
                  </w:pPr>
                  <w:r w:rsidDel="00000000" w:rsidR="00000000" w:rsidRPr="00000000">
                    <w:rPr>
                      <w:rFonts w:ascii="Calibri" w:cs="Calibri" w:eastAsia="Calibri" w:hAnsi="Calibri"/>
                      <w:rtl w:val="0"/>
                    </w:rPr>
                    <w:t xml:space="preserve">Ambulatory Care</w:t>
                  </w:r>
                </w:p>
              </w:tc>
              <w:tc>
                <w:tcPr>
                  <w:tcBorders>
                    <w:left w:color="a6a6a6" w:space="0" w:sz="4" w:val="single"/>
                  </w:tcBorders>
                  <w:shd w:fill="d5dce4" w:val="clear"/>
                </w:tcPr>
                <w:p w:rsidR="00000000" w:rsidDel="00000000" w:rsidP="00000000" w:rsidRDefault="00000000" w:rsidRPr="00000000" w14:paraId="00000083">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530" w:hRule="atLeast"/>
                <w:tblHeader w:val="0"/>
              </w:trPr>
              <w:tc>
                <w:tcPr>
                  <w:vMerge w:val="continue"/>
                  <w:tcBorders>
                    <w:left w:color="000000" w:space="0" w:sz="12" w:val="single"/>
                  </w:tcBorders>
                  <w:shd w:fill="d5dce4"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d5dce4" w:val="clear"/>
                </w:tcPr>
                <w:p w:rsidR="00000000" w:rsidDel="00000000" w:rsidP="00000000" w:rsidRDefault="00000000" w:rsidRPr="00000000" w14:paraId="00000085">
                  <w:pPr>
                    <w:tabs>
                      <w:tab w:val="right" w:pos="9360"/>
                    </w:tabs>
                    <w:rPr>
                      <w:rFonts w:ascii="Calibri" w:cs="Calibri" w:eastAsia="Calibri" w:hAnsi="Calibri"/>
                    </w:rPr>
                  </w:pPr>
                  <w:r w:rsidDel="00000000" w:rsidR="00000000" w:rsidRPr="00000000">
                    <w:rPr>
                      <w:rFonts w:ascii="Calibri" w:cs="Calibri" w:eastAsia="Calibri" w:hAnsi="Calibri"/>
                      <w:rtl w:val="0"/>
                    </w:rPr>
                    <w:t xml:space="preserve">Post-Acute Care</w:t>
                  </w:r>
                </w:p>
              </w:tc>
              <w:tc>
                <w:tcPr>
                  <w:tcBorders>
                    <w:left w:color="a6a6a6" w:space="0" w:sz="4" w:val="single"/>
                  </w:tcBorders>
                  <w:shd w:fill="d5dce4" w:val="clear"/>
                </w:tcPr>
                <w:p w:rsidR="00000000" w:rsidDel="00000000" w:rsidP="00000000" w:rsidRDefault="00000000" w:rsidRPr="00000000" w14:paraId="00000086">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503" w:hRule="atLeast"/>
                <w:tblHeader w:val="0"/>
              </w:trPr>
              <w:tc>
                <w:tcPr>
                  <w:vMerge w:val="continue"/>
                  <w:tcBorders>
                    <w:left w:color="000000" w:space="0" w:sz="12" w:val="single"/>
                  </w:tcBorders>
                  <w:shd w:fill="d5dce4"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d5dce4" w:val="clear"/>
                </w:tcPr>
                <w:p w:rsidR="00000000" w:rsidDel="00000000" w:rsidP="00000000" w:rsidRDefault="00000000" w:rsidRPr="00000000" w14:paraId="00000088">
                  <w:pPr>
                    <w:tabs>
                      <w:tab w:val="right" w:pos="9360"/>
                    </w:tabs>
                    <w:rPr>
                      <w:rFonts w:ascii="Calibri" w:cs="Calibri" w:eastAsia="Calibri" w:hAnsi="Calibri"/>
                    </w:rPr>
                  </w:pPr>
                  <w:r w:rsidDel="00000000" w:rsidR="00000000" w:rsidRPr="00000000">
                    <w:rPr>
                      <w:rFonts w:ascii="Calibri" w:cs="Calibri" w:eastAsia="Calibri" w:hAnsi="Calibri"/>
                      <w:rtl w:val="0"/>
                    </w:rPr>
                    <w:t xml:space="preserve">Adult Acute Care</w:t>
                  </w:r>
                </w:p>
              </w:tc>
              <w:tc>
                <w:tcPr>
                  <w:tcBorders>
                    <w:left w:color="a6a6a6" w:space="0" w:sz="4" w:val="single"/>
                  </w:tcBorders>
                  <w:shd w:fill="d5dce4" w:val="clear"/>
                </w:tcPr>
                <w:p w:rsidR="00000000" w:rsidDel="00000000" w:rsidP="00000000" w:rsidRDefault="00000000" w:rsidRPr="00000000" w14:paraId="00000089">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467" w:hRule="atLeast"/>
                <w:tblHeader w:val="0"/>
              </w:trPr>
              <w:tc>
                <w:tcPr>
                  <w:vMerge w:val="continue"/>
                  <w:tcBorders>
                    <w:left w:color="000000" w:space="0" w:sz="12" w:val="single"/>
                  </w:tcBorders>
                  <w:shd w:fill="d5dce4"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tcBorders>
                  <w:shd w:fill="d5dce4" w:val="clear"/>
                </w:tcPr>
                <w:p w:rsidR="00000000" w:rsidDel="00000000" w:rsidP="00000000" w:rsidRDefault="00000000" w:rsidRPr="00000000" w14:paraId="0000008B">
                  <w:pPr>
                    <w:tabs>
                      <w:tab w:val="right" w:pos="9360"/>
                    </w:tabs>
                    <w:rPr>
                      <w:rFonts w:ascii="Calibri" w:cs="Calibri" w:eastAsia="Calibri" w:hAnsi="Calibri"/>
                    </w:rPr>
                  </w:pPr>
                  <w:r w:rsidDel="00000000" w:rsidR="00000000" w:rsidRPr="00000000">
                    <w:rPr>
                      <w:rFonts w:ascii="Calibri" w:cs="Calibri" w:eastAsia="Calibri" w:hAnsi="Calibri"/>
                      <w:rtl w:val="0"/>
                    </w:rPr>
                    <w:t xml:space="preserve">Pediatric Acute Care</w:t>
                  </w:r>
                </w:p>
              </w:tc>
              <w:tc>
                <w:tcPr>
                  <w:tcBorders>
                    <w:left w:color="a6a6a6" w:space="0" w:sz="4" w:val="single"/>
                  </w:tcBorders>
                  <w:shd w:fill="d5dce4" w:val="clear"/>
                </w:tcPr>
                <w:p w:rsidR="00000000" w:rsidDel="00000000" w:rsidP="00000000" w:rsidRDefault="00000000" w:rsidRPr="00000000" w14:paraId="0000008C">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467" w:hRule="atLeast"/>
                <w:tblHeader w:val="0"/>
              </w:trPr>
              <w:tc>
                <w:tcPr>
                  <w:vMerge w:val="continue"/>
                  <w:tcBorders>
                    <w:left w:color="000000" w:space="0" w:sz="12" w:val="single"/>
                  </w:tcBorders>
                  <w:shd w:fill="d5dce4"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a6a6a6" w:space="0" w:sz="4" w:val="single"/>
                    <w:bottom w:color="000000" w:space="0" w:sz="4" w:val="single"/>
                  </w:tcBorders>
                  <w:shd w:fill="d5dce4" w:val="clear"/>
                </w:tcPr>
                <w:p w:rsidR="00000000" w:rsidDel="00000000" w:rsidP="00000000" w:rsidRDefault="00000000" w:rsidRPr="00000000" w14:paraId="0000008E">
                  <w:pPr>
                    <w:tabs>
                      <w:tab w:val="right" w:pos="9360"/>
                    </w:tabs>
                    <w:rPr>
                      <w:rFonts w:ascii="Calibri" w:cs="Calibri" w:eastAsia="Calibri" w:hAnsi="Calibri"/>
                    </w:rPr>
                  </w:pPr>
                  <w:r w:rsidDel="00000000" w:rsidR="00000000" w:rsidRPr="00000000">
                    <w:rPr>
                      <w:rFonts w:ascii="Calibri" w:cs="Calibri" w:eastAsia="Calibri" w:hAnsi="Calibri"/>
                      <w:rtl w:val="0"/>
                    </w:rPr>
                    <w:t xml:space="preserve">Dental Care Setting</w:t>
                  </w:r>
                </w:p>
              </w:tc>
              <w:tc>
                <w:tcPr>
                  <w:tcBorders>
                    <w:left w:color="a6a6a6" w:space="0" w:sz="4" w:val="single"/>
                    <w:bottom w:color="000000" w:space="0" w:sz="4" w:val="single"/>
                  </w:tcBorders>
                  <w:shd w:fill="d5dce4" w:val="clear"/>
                </w:tcPr>
                <w:p w:rsidR="00000000" w:rsidDel="00000000" w:rsidP="00000000" w:rsidRDefault="00000000" w:rsidRPr="00000000" w14:paraId="0000008F">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r>
              <w:trPr>
                <w:cantSplit w:val="0"/>
                <w:trHeight w:val="467" w:hRule="atLeast"/>
                <w:tblHeader w:val="0"/>
              </w:trPr>
              <w:tc>
                <w:tcPr>
                  <w:tcBorders>
                    <w:left w:color="000000" w:space="0" w:sz="12" w:val="single"/>
                    <w:bottom w:color="000000" w:space="0" w:sz="4" w:val="single"/>
                  </w:tcBorders>
                  <w:shd w:fill="d5dce4" w:val="clear"/>
                </w:tcPr>
                <w:p w:rsidR="00000000" w:rsidDel="00000000" w:rsidP="00000000" w:rsidRDefault="00000000" w:rsidRPr="00000000" w14:paraId="00000090">
                  <w:pPr>
                    <w:tabs>
                      <w:tab w:val="right" w:pos="9360"/>
                    </w:tabs>
                    <w:rPr>
                      <w:rFonts w:ascii="Calibri" w:cs="Calibri" w:eastAsia="Calibri" w:hAnsi="Calibri"/>
                    </w:rPr>
                  </w:pPr>
                  <w:r w:rsidDel="00000000" w:rsidR="00000000" w:rsidRPr="00000000">
                    <w:rPr>
                      <w:rtl w:val="0"/>
                    </w:rPr>
                  </w:r>
                </w:p>
              </w:tc>
              <w:tc>
                <w:tcPr>
                  <w:tcBorders>
                    <w:left w:color="a6a6a6" w:space="0" w:sz="4" w:val="single"/>
                    <w:bottom w:color="000000" w:space="0" w:sz="4" w:val="single"/>
                  </w:tcBorders>
                  <w:shd w:fill="d5dce4" w:val="clear"/>
                </w:tcPr>
                <w:p w:rsidR="00000000" w:rsidDel="00000000" w:rsidP="00000000" w:rsidRDefault="00000000" w:rsidRPr="00000000" w14:paraId="00000091">
                  <w:pPr>
                    <w:tabs>
                      <w:tab w:val="right" w:pos="9360"/>
                    </w:tabs>
                    <w:rPr>
                      <w:rFonts w:ascii="Calibri" w:cs="Calibri" w:eastAsia="Calibri" w:hAnsi="Calibri"/>
                    </w:rPr>
                  </w:pPr>
                  <w:r w:rsidDel="00000000" w:rsidR="00000000" w:rsidRPr="00000000">
                    <w:rPr>
                      <w:rFonts w:ascii="Calibri" w:cs="Calibri" w:eastAsia="Calibri" w:hAnsi="Calibri"/>
                      <w:rtl w:val="0"/>
                    </w:rPr>
                    <w:t xml:space="preserve">Other: </w:t>
                  </w:r>
                  <w:r w:rsidDel="00000000" w:rsidR="00000000" w:rsidRPr="00000000">
                    <w:rPr>
                      <w:color w:val="808080"/>
                      <w:rtl w:val="0"/>
                    </w:rPr>
                    <w:t xml:space="preserve">Click here to enter text.</w:t>
                  </w:r>
                  <w:r w:rsidDel="00000000" w:rsidR="00000000" w:rsidRPr="00000000">
                    <w:rPr>
                      <w:rtl w:val="0"/>
                    </w:rPr>
                  </w:r>
                </w:p>
              </w:tc>
              <w:tc>
                <w:tcPr>
                  <w:tcBorders>
                    <w:left w:color="a6a6a6" w:space="0" w:sz="4" w:val="single"/>
                    <w:bottom w:color="000000" w:space="0" w:sz="4" w:val="single"/>
                  </w:tcBorders>
                  <w:shd w:fill="d5dce4" w:val="clear"/>
                </w:tcPr>
                <w:p w:rsidR="00000000" w:rsidDel="00000000" w:rsidP="00000000" w:rsidRDefault="00000000" w:rsidRPr="00000000" w14:paraId="00000092">
                  <w:pPr>
                    <w:tabs>
                      <w:tab w:val="right" w:pos="9360"/>
                    </w:tabs>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093">
            <w:pPr>
              <w:tabs>
                <w:tab w:val="right" w:pos="936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tabs>
                <w:tab w:val="right" w:pos="9360"/>
              </w:tabs>
              <w:rPr>
                <w:rFonts w:ascii="Calibri" w:cs="Calibri" w:eastAsia="Calibri" w:hAnsi="Calibri"/>
                <w:b w:val="1"/>
              </w:rPr>
            </w:pPr>
            <w:r w:rsidDel="00000000" w:rsidR="00000000" w:rsidRPr="00000000">
              <w:rPr>
                <w:rtl w:val="0"/>
              </w:rPr>
            </w:r>
          </w:p>
        </w:tc>
      </w:tr>
      <w:tr>
        <w:trPr>
          <w:cantSplit w:val="0"/>
          <w:trHeight w:val="233" w:hRule="atLeast"/>
          <w:tblHeader w:val="0"/>
        </w:trPr>
        <w:tc>
          <w:tcPr>
            <w:gridSpan w:val="2"/>
            <w:tcBorders>
              <w:top w:color="000000" w:space="0" w:sz="4" w:val="single"/>
            </w:tcBorders>
            <w:shd w:fill="8eaadb" w:val="clear"/>
          </w:tcPr>
          <w:p w:rsidR="00000000" w:rsidDel="00000000" w:rsidP="00000000" w:rsidRDefault="00000000" w:rsidRPr="00000000" w14:paraId="00000096">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SECTION C (required): INTEREST STATEMENT (</w:t>
            </w:r>
            <w:r w:rsidDel="00000000" w:rsidR="00000000" w:rsidRPr="00000000">
              <w:rPr>
                <w:rFonts w:ascii="Calibri" w:cs="Calibri" w:eastAsia="Calibri" w:hAnsi="Calibri"/>
                <w:b w:val="1"/>
                <w:i w:val="1"/>
                <w:rtl w:val="0"/>
              </w:rPr>
              <w:t xml:space="preserve">500 words maximum</w:t>
            </w:r>
            <w:r w:rsidDel="00000000" w:rsidR="00000000" w:rsidRPr="00000000">
              <w:rPr>
                <w:rFonts w:ascii="Calibri" w:cs="Calibri" w:eastAsia="Calibri" w:hAnsi="Calibri"/>
                <w:b w:val="1"/>
                <w:rtl w:val="0"/>
              </w:rPr>
              <w:t xml:space="preserve">)</w:t>
            </w:r>
          </w:p>
        </w:tc>
      </w:tr>
      <w:tr>
        <w:trPr>
          <w:cantSplit w:val="0"/>
          <w:trHeight w:val="233" w:hRule="atLeast"/>
          <w:tblHeader w:val="0"/>
        </w:trPr>
        <w:tc>
          <w:tcPr>
            <w:gridSpan w:val="2"/>
            <w:tcBorders>
              <w:top w:color="000000" w:space="0" w:sz="4" w:val="single"/>
            </w:tcBorders>
            <w:shd w:fill="8eaadb" w:val="clear"/>
          </w:tcPr>
          <w:p w:rsidR="00000000" w:rsidDel="00000000" w:rsidP="00000000" w:rsidRDefault="00000000" w:rsidRPr="00000000" w14:paraId="00000098">
            <w:pPr>
              <w:tabs>
                <w:tab w:val="right" w:pos="9360"/>
              </w:tabs>
              <w:rPr>
                <w:rFonts w:ascii="Calibri" w:cs="Calibri" w:eastAsia="Calibri" w:hAnsi="Calibri"/>
                <w:b w:val="1"/>
              </w:rPr>
            </w:pPr>
            <w:r w:rsidDel="00000000" w:rsidR="00000000" w:rsidRPr="00000000">
              <w:rPr>
                <w:rtl w:val="0"/>
              </w:rPr>
            </w:r>
          </w:p>
        </w:tc>
      </w:tr>
      <w:tr>
        <w:trPr>
          <w:cantSplit w:val="0"/>
          <w:trHeight w:val="1232" w:hRule="atLeast"/>
          <w:tblHeader w:val="0"/>
        </w:trPr>
        <w:tc>
          <w:tcPr>
            <w:gridSpan w:val="2"/>
            <w:shd w:fill="auto" w:val="clear"/>
          </w:tcPr>
          <w:p w:rsidR="00000000" w:rsidDel="00000000" w:rsidP="00000000" w:rsidRDefault="00000000" w:rsidRPr="00000000" w14:paraId="0000009A">
            <w:pPr>
              <w:tabs>
                <w:tab w:val="right" w:pos="9360"/>
              </w:tabs>
              <w:rPr>
                <w:rFonts w:ascii="Calibri" w:cs="Calibri" w:eastAsia="Calibri" w:hAnsi="Calibri"/>
                <w:b w:val="1"/>
              </w:rPr>
            </w:pPr>
            <w:r w:rsidDel="00000000" w:rsidR="00000000" w:rsidRPr="00000000">
              <w:rPr>
                <w:rFonts w:ascii="Calibri" w:cs="Calibri" w:eastAsia="Calibri" w:hAnsi="Calibri"/>
                <w:b w:val="1"/>
                <w:rtl w:val="0"/>
              </w:rPr>
              <w:t xml:space="preserve">Please add a brief description of your interest in establishing an infectious disease learning community within your healthcare setting for healthcare workers, a brief description of your peer learning community, and how it can contribute to</w:t>
            </w:r>
            <w:r w:rsidDel="00000000" w:rsidR="00000000" w:rsidRPr="00000000">
              <w:rPr>
                <w:rtl w:val="0"/>
              </w:rPr>
              <w:t xml:space="preserve"> </w:t>
            </w:r>
            <w:r w:rsidDel="00000000" w:rsidR="00000000" w:rsidRPr="00000000">
              <w:rPr>
                <w:rFonts w:ascii="Calibri" w:cs="Calibri" w:eastAsia="Calibri" w:hAnsi="Calibri"/>
                <w:b w:val="1"/>
                <w:rtl w:val="0"/>
              </w:rPr>
              <w:t xml:space="preserve">increasing knowledge and improving the prevention and control of current and future outbreaks. </w:t>
            </w:r>
          </w:p>
          <w:p w:rsidR="00000000" w:rsidDel="00000000" w:rsidP="00000000" w:rsidRDefault="00000000" w:rsidRPr="00000000" w14:paraId="0000009B">
            <w:pPr>
              <w:tabs>
                <w:tab w:val="right" w:pos="936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tabs>
                <w:tab w:val="right" w:pos="9360"/>
              </w:tabs>
              <w:rPr>
                <w:rFonts w:ascii="Calibri" w:cs="Calibri" w:eastAsia="Calibri" w:hAnsi="Calibri"/>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9E">
      <w:pPr>
        <w:widowControl w:val="0"/>
        <w:spacing w:after="0" w:line="240" w:lineRule="auto"/>
        <w:rPr>
          <w:rFonts w:ascii="Calibri" w:cs="Calibri" w:eastAsia="Calibri" w:hAnsi="Calibri"/>
          <w:b w:val="1"/>
        </w:rPr>
      </w:pPr>
      <w:r w:rsidDel="00000000" w:rsidR="00000000" w:rsidRPr="00000000">
        <w:rPr>
          <w:rtl w:val="0"/>
        </w:rPr>
      </w:r>
    </w:p>
    <w:tbl>
      <w:tblPr>
        <w:tblStyle w:val="Table11"/>
        <w:tblW w:w="9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5"/>
        <w:tblGridChange w:id="0">
          <w:tblGrid>
            <w:gridCol w:w="9895"/>
          </w:tblGrid>
        </w:tblGridChange>
      </w:tblGrid>
      <w:tr>
        <w:trPr>
          <w:cantSplit w:val="0"/>
          <w:tblHeader w:val="0"/>
        </w:trPr>
        <w:tc>
          <w:tcPr>
            <w:shd w:fill="8eaadb" w:val="clear"/>
          </w:tcPr>
          <w:p w:rsidR="00000000" w:rsidDel="00000000" w:rsidP="00000000" w:rsidRDefault="00000000" w:rsidRPr="00000000" w14:paraId="0000009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SECTION D (required): BUDGET</w:t>
            </w:r>
          </w:p>
        </w:tc>
      </w:tr>
      <w:tr>
        <w:trPr>
          <w:cantSplit w:val="0"/>
          <w:tblHeader w:val="0"/>
        </w:trPr>
        <w:tc>
          <w:tcPr/>
          <w:p w:rsidR="00000000" w:rsidDel="00000000" w:rsidP="00000000" w:rsidRDefault="00000000" w:rsidRPr="00000000" w14:paraId="000000A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Please submit a budget. The budget must include expenditures for all activities (this can be added as a separate document or PDF).</w:t>
            </w:r>
          </w:p>
          <w:p w:rsidR="00000000" w:rsidDel="00000000" w:rsidP="00000000" w:rsidRDefault="00000000" w:rsidRPr="00000000" w14:paraId="000000A1">
            <w:pPr>
              <w:widowControl w:val="0"/>
              <w:rPr>
                <w:rFonts w:ascii="Calibri" w:cs="Calibri" w:eastAsia="Calibri" w:hAnsi="Calibri"/>
              </w:rPr>
            </w:pPr>
            <w:r w:rsidDel="00000000" w:rsidR="00000000" w:rsidRPr="00000000">
              <w:rPr>
                <w:rFonts w:ascii="Calibri" w:cs="Calibri" w:eastAsia="Calibri" w:hAnsi="Calibri"/>
                <w:rtl w:val="0"/>
              </w:rPr>
              <w:t xml:space="preserve">The requested award amount should be appropriate to the level of effort required to engage in the proposed scope of work and produce the deliverables outlined in the workplan.</w:t>
            </w:r>
          </w:p>
          <w:p w:rsidR="00000000" w:rsidDel="00000000" w:rsidP="00000000" w:rsidRDefault="00000000" w:rsidRPr="00000000" w14:paraId="000000A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Calibri" w:cs="Calibri" w:eastAsia="Calibri" w:hAnsi="Calibri"/>
                <w:b w:val="1"/>
                <w:rtl w:val="0"/>
              </w:rPr>
              <w:t xml:space="preserve">Awards may not</w:t>
            </w:r>
            <w:r w:rsidDel="00000000" w:rsidR="00000000" w:rsidRPr="00000000">
              <w:rPr>
                <w:rFonts w:ascii="Calibri" w:cs="Calibri" w:eastAsia="Calibri" w:hAnsi="Calibri"/>
                <w:rtl w:val="0"/>
              </w:rPr>
              <w:t xml:space="preserve"> be used to: provide direct support to external individuals (e.g., delivery of patient care), construction projects, purchase large equipment, pay for food or beverages, support ongoing general operating expenses or existing deficit, endowment or capital costs, or support lobbying of any kind. </w:t>
            </w:r>
          </w:p>
          <w:p w:rsidR="00000000" w:rsidDel="00000000" w:rsidP="00000000" w:rsidRDefault="00000000" w:rsidRPr="00000000" w14:paraId="000000A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rPr>
                <w:rFonts w:ascii="Calibri" w:cs="Calibri" w:eastAsia="Calibri" w:hAnsi="Calibri"/>
              </w:rPr>
            </w:pPr>
            <w:r w:rsidDel="00000000" w:rsidR="00000000" w:rsidRPr="00000000">
              <w:rPr>
                <w:rFonts w:ascii="Calibri" w:cs="Calibri" w:eastAsia="Calibri" w:hAnsi="Calibri"/>
                <w:b w:val="1"/>
                <w:rtl w:val="0"/>
              </w:rPr>
              <w:t xml:space="preserve">Awards can</w:t>
            </w:r>
            <w:r w:rsidDel="00000000" w:rsidR="00000000" w:rsidRPr="00000000">
              <w:rPr>
                <w:rFonts w:ascii="Calibri" w:cs="Calibri" w:eastAsia="Calibri" w:hAnsi="Calibri"/>
                <w:rtl w:val="0"/>
              </w:rPr>
              <w:t xml:space="preserve"> be used to: disseminate infection control materials, implement infection control training(s), or complete other activities in the workplan. The focus of this project is Tribal frontline healthcare workers, therefore, any training materials created should be for healthcare workers and/or a healthcare setting. </w:t>
            </w:r>
          </w:p>
          <w:p w:rsidR="00000000" w:rsidDel="00000000" w:rsidP="00000000" w:rsidRDefault="00000000" w:rsidRPr="00000000" w14:paraId="000000A6">
            <w:pPr>
              <w:widowControl w:val="0"/>
              <w:rPr>
                <w:rFonts w:ascii="Calibri" w:cs="Calibri" w:eastAsia="Calibri" w:hAnsi="Calibri"/>
                <w:b w:val="1"/>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A7">
      <w:pPr>
        <w:widowControl w:val="0"/>
        <w:spacing w:after="0" w:line="240" w:lineRule="auto"/>
        <w:jc w:val="center"/>
        <w:rPr>
          <w:rFonts w:ascii="Calibri" w:cs="Calibri" w:eastAsia="Calibri" w:hAnsi="Calibri"/>
          <w:b w:val="1"/>
        </w:rPr>
      </w:pPr>
      <w:r w:rsidDel="00000000" w:rsidR="00000000" w:rsidRPr="00000000">
        <w:rPr>
          <w:rtl w:val="0"/>
        </w:rPr>
      </w:r>
    </w:p>
    <w:tbl>
      <w:tblPr>
        <w:tblStyle w:val="Table12"/>
        <w:tblW w:w="9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5"/>
        <w:tblGridChange w:id="0">
          <w:tblGrid>
            <w:gridCol w:w="9895"/>
          </w:tblGrid>
        </w:tblGridChange>
      </w:tblGrid>
      <w:tr>
        <w:trPr>
          <w:cantSplit w:val="0"/>
          <w:tblHeader w:val="0"/>
        </w:trPr>
        <w:tc>
          <w:tcPr>
            <w:shd w:fill="8eaadb" w:val="clear"/>
          </w:tcPr>
          <w:p w:rsidR="00000000" w:rsidDel="00000000" w:rsidP="00000000" w:rsidRDefault="00000000" w:rsidRPr="00000000" w14:paraId="000000A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SUPPORTING DOCUMENTATION (required)</w:t>
            </w:r>
          </w:p>
        </w:tc>
      </w:tr>
      <w:tr>
        <w:trPr>
          <w:cantSplit w:val="0"/>
          <w:trHeight w:val="917" w:hRule="atLeast"/>
          <w:tblHeader w:val="0"/>
        </w:trPr>
        <w:tc>
          <w:tcPr/>
          <w:p w:rsidR="00000000" w:rsidDel="00000000" w:rsidP="00000000" w:rsidRDefault="00000000" w:rsidRPr="00000000" w14:paraId="000000A9">
            <w:pPr>
              <w:widowControl w:val="0"/>
              <w:rPr>
                <w:rFonts w:ascii="Calibri" w:cs="Calibri" w:eastAsia="Calibri" w:hAnsi="Calibri"/>
              </w:rPr>
            </w:pPr>
            <w:r w:rsidDel="00000000" w:rsidR="00000000" w:rsidRPr="00000000">
              <w:rPr>
                <w:rFonts w:ascii="Calibri" w:cs="Calibri" w:eastAsia="Calibri" w:hAnsi="Calibri"/>
                <w:b w:val="1"/>
                <w:rtl w:val="0"/>
              </w:rPr>
              <w:t xml:space="preserve">Please include</w:t>
            </w:r>
            <w:r w:rsidDel="00000000" w:rsidR="00000000" w:rsidRPr="00000000">
              <w:rPr>
                <w:rFonts w:ascii="Calibri" w:cs="Calibri" w:eastAsia="Calibri" w:hAnsi="Calibri"/>
                <w:rtl w:val="0"/>
              </w:rPr>
              <w:t xml:space="preserve">:</w:t>
            </w:r>
          </w:p>
          <w:p w:rsidR="00000000" w:rsidDel="00000000" w:rsidP="00000000" w:rsidRDefault="00000000" w:rsidRPr="00000000" w14:paraId="000000AA">
            <w:pPr>
              <w:widowControl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 Letter of Support from Tribe/Tribal organization representing</w:t>
            </w:r>
            <w:r w:rsidDel="00000000" w:rsidR="00000000" w:rsidRPr="00000000">
              <w:rPr>
                <w:rFonts w:ascii="Calibri" w:cs="Calibri" w:eastAsia="Calibri" w:hAnsi="Calibri"/>
                <w:rtl w:val="0"/>
              </w:rPr>
              <w:t xml:space="preserve"> (this can be added as a separate document or PDF). The signed letter of support must be from the Tribal health department’s director, health facility director or CEO, the chair of the Tribal health committee, Tribal Chairperson, or other Tribal official that oversees all or a portion of the health activities. The letter should include the governing body’s awareness of and/or commitment to the project activities and support for completion of deliverables. </w:t>
            </w:r>
          </w:p>
          <w:p w:rsidR="00000000" w:rsidDel="00000000" w:rsidP="00000000" w:rsidRDefault="00000000" w:rsidRPr="00000000" w14:paraId="000000AB">
            <w:pPr>
              <w:widowControl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A</w:t>
            </w:r>
            <w:r w:rsidDel="00000000" w:rsidR="00000000" w:rsidRPr="00000000">
              <w:rPr>
                <w:rFonts w:ascii="Calibri" w:cs="Calibri" w:eastAsia="Calibri" w:hAnsi="Calibri"/>
                <w:b w:val="1"/>
                <w:rtl w:val="0"/>
              </w:rPr>
              <w:t xml:space="preserve"> copy of your most recent financial audit</w:t>
            </w: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AC">
      <w:pPr>
        <w:rPr/>
        <w:sectPr>
          <w:headerReference r:id="rId11" w:type="default"/>
          <w:footerReference r:id="rId12" w:type="default"/>
          <w:pgSz w:h="15840" w:w="12240" w:orient="portrait"/>
          <w:pgMar w:bottom="1267"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131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1440"/>
        <w:gridCol w:w="2610"/>
        <w:gridCol w:w="2520"/>
        <w:gridCol w:w="2148"/>
        <w:tblGridChange w:id="0">
          <w:tblGrid>
            <w:gridCol w:w="4405"/>
            <w:gridCol w:w="1440"/>
            <w:gridCol w:w="2610"/>
            <w:gridCol w:w="2520"/>
            <w:gridCol w:w="2148"/>
          </w:tblGrid>
        </w:tblGridChange>
      </w:tblGrid>
      <w:tr>
        <w:trPr>
          <w:cantSplit w:val="0"/>
          <w:tblHeader w:val="0"/>
        </w:trPr>
        <w:tc>
          <w:tcPr>
            <w:gridSpan w:val="5"/>
            <w:tcBorders>
              <w:bottom w:color="000000" w:space="0" w:sz="4" w:val="single"/>
            </w:tcBorders>
          </w:tcPr>
          <w:p w:rsidR="00000000" w:rsidDel="00000000" w:rsidP="00000000" w:rsidRDefault="00000000" w:rsidRPr="00000000" w14:paraId="000000AE">
            <w:pPr>
              <w:rPr>
                <w:b w:val="1"/>
              </w:rPr>
            </w:pPr>
            <w:r w:rsidDel="00000000" w:rsidR="00000000" w:rsidRPr="00000000">
              <w:rPr>
                <w:b w:val="1"/>
                <w:rtl w:val="0"/>
              </w:rPr>
              <w:t xml:space="preserve">Table 1. PROPOSED SCOPE OF WORK for the infection control award (some portions of the workplan are pre-filled, there are blank rows for additional activities to be added)</w:t>
            </w:r>
          </w:p>
        </w:tc>
      </w:tr>
      <w:tr>
        <w:trPr>
          <w:cantSplit w:val="0"/>
          <w:tblHeader w:val="0"/>
        </w:trPr>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highlight w:val="yellow"/>
                <w:rtl w:val="0"/>
              </w:rPr>
              <w:t xml:space="preserve">Feel free to add additional rows and/or tables if needed.</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9">
            <w:pPr>
              <w:rPr/>
            </w:pPr>
            <w:r w:rsidDel="00000000" w:rsidR="00000000" w:rsidRPr="00000000">
              <w:rPr>
                <w:rtl w:val="0"/>
              </w:rPr>
            </w:r>
          </w:p>
        </w:tc>
      </w:tr>
      <w:tr>
        <w:trPr>
          <w:cantSplit w:val="0"/>
          <w:tblHeader w:val="0"/>
        </w:trPr>
        <w:tc>
          <w:tcPr>
            <w:gridSpan w:val="5"/>
            <w:tcBorders>
              <w:top w:color="000000" w:space="0" w:sz="4" w:val="single"/>
            </w:tcBorders>
          </w:tcPr>
          <w:p w:rsidR="00000000" w:rsidDel="00000000" w:rsidP="00000000" w:rsidRDefault="00000000" w:rsidRPr="00000000" w14:paraId="000000BA">
            <w:pPr>
              <w:rPr/>
            </w:pPr>
            <w:r w:rsidDel="00000000" w:rsidR="00000000" w:rsidRPr="00000000">
              <w:rPr>
                <w:b w:val="1"/>
                <w:rtl w:val="0"/>
              </w:rPr>
              <w:t xml:space="preserve">Goal</w:t>
            </w:r>
            <w:r w:rsidDel="00000000" w:rsidR="00000000" w:rsidRPr="00000000">
              <w:rPr>
                <w:rtl w:val="0"/>
              </w:rPr>
              <w:t xml:space="preserve">:</w:t>
            </w:r>
          </w:p>
        </w:tc>
      </w:tr>
      <w:tr>
        <w:trPr>
          <w:cantSplit w:val="0"/>
          <w:tblHeader w:val="0"/>
        </w:trPr>
        <w:tc>
          <w:tcPr>
            <w:gridSpan w:val="5"/>
          </w:tcPr>
          <w:p w:rsidR="00000000" w:rsidDel="00000000" w:rsidP="00000000" w:rsidRDefault="00000000" w:rsidRPr="00000000" w14:paraId="000000BF">
            <w:pPr>
              <w:rPr/>
            </w:pPr>
            <w:r w:rsidDel="00000000" w:rsidR="00000000" w:rsidRPr="00000000">
              <w:rPr>
                <w:b w:val="1"/>
                <w:rtl w:val="0"/>
              </w:rPr>
              <w:t xml:space="preserve">Objective 1</w:t>
            </w:r>
            <w:r w:rsidDel="00000000" w:rsidR="00000000" w:rsidRPr="00000000">
              <w:rPr>
                <w:rtl w:val="0"/>
              </w:rPr>
              <w:t xml:space="preserve">: By July 30, 2022, </w:t>
            </w:r>
          </w:p>
        </w:tc>
      </w:tr>
      <w:tr>
        <w:trPr>
          <w:cantSplit w:val="0"/>
          <w:tblHeader w:val="0"/>
        </w:trPr>
        <w:tc>
          <w:tcPr/>
          <w:p w:rsidR="00000000" w:rsidDel="00000000" w:rsidP="00000000" w:rsidRDefault="00000000" w:rsidRPr="00000000" w14:paraId="000000C4">
            <w:pPr>
              <w:jc w:val="center"/>
              <w:rPr>
                <w:b w:val="1"/>
              </w:rPr>
            </w:pPr>
            <w:r w:rsidDel="00000000" w:rsidR="00000000" w:rsidRPr="00000000">
              <w:rPr>
                <w:b w:val="1"/>
                <w:rtl w:val="0"/>
              </w:rPr>
              <w:t xml:space="preserve">Activities</w:t>
            </w:r>
          </w:p>
        </w:tc>
        <w:tc>
          <w:tcPr/>
          <w:p w:rsidR="00000000" w:rsidDel="00000000" w:rsidP="00000000" w:rsidRDefault="00000000" w:rsidRPr="00000000" w14:paraId="000000C5">
            <w:pPr>
              <w:jc w:val="center"/>
              <w:rPr>
                <w:b w:val="1"/>
              </w:rPr>
            </w:pPr>
            <w:r w:rsidDel="00000000" w:rsidR="00000000" w:rsidRPr="00000000">
              <w:rPr>
                <w:b w:val="1"/>
                <w:rtl w:val="0"/>
              </w:rPr>
              <w:t xml:space="preserve">Deadlines</w:t>
            </w:r>
          </w:p>
        </w:tc>
        <w:tc>
          <w:tcPr/>
          <w:p w:rsidR="00000000" w:rsidDel="00000000" w:rsidP="00000000" w:rsidRDefault="00000000" w:rsidRPr="00000000" w14:paraId="000000C6">
            <w:pPr>
              <w:jc w:val="center"/>
              <w:rPr>
                <w:b w:val="1"/>
              </w:rPr>
            </w:pPr>
            <w:r w:rsidDel="00000000" w:rsidR="00000000" w:rsidRPr="00000000">
              <w:rPr>
                <w:b w:val="1"/>
                <w:rtl w:val="0"/>
              </w:rPr>
              <w:t xml:space="preserve">Deliverables</w:t>
            </w:r>
          </w:p>
        </w:tc>
        <w:tc>
          <w:tcPr/>
          <w:p w:rsidR="00000000" w:rsidDel="00000000" w:rsidP="00000000" w:rsidRDefault="00000000" w:rsidRPr="00000000" w14:paraId="000000C7">
            <w:pPr>
              <w:jc w:val="center"/>
              <w:rPr>
                <w:b w:val="1"/>
              </w:rPr>
            </w:pPr>
            <w:r w:rsidDel="00000000" w:rsidR="00000000" w:rsidRPr="00000000">
              <w:rPr>
                <w:b w:val="1"/>
                <w:rtl w:val="0"/>
              </w:rPr>
              <w:t xml:space="preserve">Person(s) Responsible</w:t>
            </w:r>
          </w:p>
        </w:tc>
        <w:tc>
          <w:tcPr/>
          <w:p w:rsidR="00000000" w:rsidDel="00000000" w:rsidP="00000000" w:rsidRDefault="00000000" w:rsidRPr="00000000" w14:paraId="000000C8">
            <w:pPr>
              <w:jc w:val="center"/>
              <w:rPr>
                <w:b w:val="1"/>
              </w:rPr>
            </w:pPr>
            <w:r w:rsidDel="00000000" w:rsidR="00000000" w:rsidRPr="00000000">
              <w:rPr>
                <w:b w:val="1"/>
                <w:rtl w:val="0"/>
              </w:rPr>
              <w:t xml:space="preserve">Budget Amount</w:t>
            </w:r>
          </w:p>
        </w:tc>
      </w:tr>
      <w:tr>
        <w:trPr>
          <w:cantSplit w:val="0"/>
          <w:tblHeader w:val="0"/>
        </w:trPr>
        <w:tc>
          <w:tcPr/>
          <w:p w:rsidR="00000000" w:rsidDel="00000000" w:rsidP="00000000" w:rsidRDefault="00000000" w:rsidRPr="00000000" w14:paraId="000000C9">
            <w:pPr>
              <w:rPr/>
            </w:pPr>
            <w:r w:rsidDel="00000000" w:rsidR="00000000" w:rsidRPr="00000000">
              <w:rPr>
                <w:rtl w:val="0"/>
              </w:rPr>
              <w:t xml:space="preserve">Activity 1.1 </w:t>
            </w:r>
          </w:p>
        </w:tc>
        <w:tc>
          <w:tcPr/>
          <w:p w:rsidR="00000000" w:rsidDel="00000000" w:rsidP="00000000" w:rsidRDefault="00000000" w:rsidRPr="00000000" w14:paraId="000000CA">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r>
      <w:tr>
        <w:trPr>
          <w:cantSplit w:val="0"/>
          <w:tblHeader w:val="0"/>
        </w:trPr>
        <w:tc>
          <w:tcPr/>
          <w:p w:rsidR="00000000" w:rsidDel="00000000" w:rsidP="00000000" w:rsidRDefault="00000000" w:rsidRPr="00000000" w14:paraId="000000CE">
            <w:pPr>
              <w:rPr/>
            </w:pPr>
            <w:r w:rsidDel="00000000" w:rsidR="00000000" w:rsidRPr="00000000">
              <w:rPr>
                <w:rtl w:val="0"/>
              </w:rPr>
              <w:t xml:space="preserve">Activity 1.2</w:t>
            </w:r>
          </w:p>
        </w:tc>
        <w:tc>
          <w:tcPr/>
          <w:p w:rsidR="00000000" w:rsidDel="00000000" w:rsidP="00000000" w:rsidRDefault="00000000" w:rsidRPr="00000000" w14:paraId="000000CF">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r>
      <w:tr>
        <w:trPr>
          <w:cantSplit w:val="0"/>
          <w:tblHeader w:val="0"/>
        </w:trPr>
        <w:tc>
          <w:tcPr/>
          <w:p w:rsidR="00000000" w:rsidDel="00000000" w:rsidP="00000000" w:rsidRDefault="00000000" w:rsidRPr="00000000" w14:paraId="000000D3">
            <w:pPr>
              <w:rPr/>
            </w:pPr>
            <w:r w:rsidDel="00000000" w:rsidR="00000000" w:rsidRPr="00000000">
              <w:rPr>
                <w:rtl w:val="0"/>
              </w:rPr>
              <w:t xml:space="preserve">Activity 1.3 </w:t>
            </w:r>
          </w:p>
        </w:tc>
        <w:tc>
          <w:tcPr/>
          <w:p w:rsidR="00000000" w:rsidDel="00000000" w:rsidP="00000000" w:rsidRDefault="00000000" w:rsidRPr="00000000" w14:paraId="000000D4">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r>
      <w:tr>
        <w:trPr>
          <w:cantSplit w:val="0"/>
          <w:tblHeader w:val="0"/>
        </w:trPr>
        <w:tc>
          <w:tcPr/>
          <w:p w:rsidR="00000000" w:rsidDel="00000000" w:rsidP="00000000" w:rsidRDefault="00000000" w:rsidRPr="00000000" w14:paraId="000000D8">
            <w:pPr>
              <w:rPr/>
            </w:pPr>
            <w:r w:rsidDel="00000000" w:rsidR="00000000" w:rsidRPr="00000000">
              <w:rPr>
                <w:rtl w:val="0"/>
              </w:rPr>
              <w:t xml:space="preserve">Activity 1.4</w:t>
            </w:r>
          </w:p>
        </w:tc>
        <w:tc>
          <w:tcPr/>
          <w:p w:rsidR="00000000" w:rsidDel="00000000" w:rsidP="00000000" w:rsidRDefault="00000000" w:rsidRPr="00000000" w14:paraId="000000D9">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r>
      <w:tr>
        <w:trPr>
          <w:cantSplit w:val="0"/>
          <w:tblHeader w:val="0"/>
        </w:trPr>
        <w:tc>
          <w:tcPr/>
          <w:p w:rsidR="00000000" w:rsidDel="00000000" w:rsidP="00000000" w:rsidRDefault="00000000" w:rsidRPr="00000000" w14:paraId="000000DD">
            <w:pPr>
              <w:rPr/>
            </w:pPr>
            <w:r w:rsidDel="00000000" w:rsidR="00000000" w:rsidRPr="00000000">
              <w:rPr>
                <w:rtl w:val="0"/>
              </w:rPr>
              <w:t xml:space="preserve">Activity 1.5</w:t>
            </w:r>
          </w:p>
        </w:tc>
        <w:tc>
          <w:tcPr/>
          <w:p w:rsidR="00000000" w:rsidDel="00000000" w:rsidP="00000000" w:rsidRDefault="00000000" w:rsidRPr="00000000" w14:paraId="000000DE">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r>
      <w:tr>
        <w:trPr>
          <w:cantSplit w:val="0"/>
          <w:tblHeader w:val="0"/>
        </w:trPr>
        <w:tc>
          <w:tcPr/>
          <w:p w:rsidR="00000000" w:rsidDel="00000000" w:rsidP="00000000" w:rsidRDefault="00000000" w:rsidRPr="00000000" w14:paraId="000000E2">
            <w:pPr>
              <w:rPr/>
            </w:pPr>
            <w:r w:rsidDel="00000000" w:rsidR="00000000" w:rsidRPr="00000000">
              <w:rPr>
                <w:rtl w:val="0"/>
              </w:rPr>
              <w:t xml:space="preserve">Activity 1.6</w:t>
            </w:r>
          </w:p>
        </w:tc>
        <w:tc>
          <w:tcPr/>
          <w:p w:rsidR="00000000" w:rsidDel="00000000" w:rsidP="00000000" w:rsidRDefault="00000000" w:rsidRPr="00000000" w14:paraId="000000E3">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r>
      <w:tr>
        <w:trPr>
          <w:cantSplit w:val="0"/>
          <w:tblHeader w:val="0"/>
        </w:trPr>
        <w:tc>
          <w:tcPr/>
          <w:p w:rsidR="00000000" w:rsidDel="00000000" w:rsidP="00000000" w:rsidRDefault="00000000" w:rsidRPr="00000000" w14:paraId="000000E7">
            <w:pPr>
              <w:rPr/>
            </w:pPr>
            <w:r w:rsidDel="00000000" w:rsidR="00000000" w:rsidRPr="00000000">
              <w:rPr>
                <w:rtl w:val="0"/>
              </w:rPr>
              <w:t xml:space="preserve">Activity 1.7</w:t>
            </w:r>
          </w:p>
        </w:tc>
        <w:tc>
          <w:tcPr/>
          <w:p w:rsidR="00000000" w:rsidDel="00000000" w:rsidP="00000000" w:rsidRDefault="00000000" w:rsidRPr="00000000" w14:paraId="000000E8">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r>
      <w:tr>
        <w:trPr>
          <w:cantSplit w:val="0"/>
          <w:tblHeader w:val="0"/>
        </w:trPr>
        <w:tc>
          <w:tcPr/>
          <w:p w:rsidR="00000000" w:rsidDel="00000000" w:rsidP="00000000" w:rsidRDefault="00000000" w:rsidRPr="00000000" w14:paraId="000000EC">
            <w:pPr>
              <w:rPr/>
            </w:pPr>
            <w:r w:rsidDel="00000000" w:rsidR="00000000" w:rsidRPr="00000000">
              <w:rPr>
                <w:rtl w:val="0"/>
              </w:rPr>
              <w:t xml:space="preserve">Activity 1.8</w:t>
            </w:r>
          </w:p>
        </w:tc>
        <w:tc>
          <w:tcPr/>
          <w:p w:rsidR="00000000" w:rsidDel="00000000" w:rsidP="00000000" w:rsidRDefault="00000000" w:rsidRPr="00000000" w14:paraId="000000ED">
            <w:pPr>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tbl>
      <w:tblPr>
        <w:tblStyle w:val="Table14"/>
        <w:tblW w:w="131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1440"/>
        <w:gridCol w:w="2610"/>
        <w:gridCol w:w="2520"/>
        <w:gridCol w:w="2148"/>
        <w:tblGridChange w:id="0">
          <w:tblGrid>
            <w:gridCol w:w="4405"/>
            <w:gridCol w:w="1440"/>
            <w:gridCol w:w="2610"/>
            <w:gridCol w:w="2520"/>
            <w:gridCol w:w="2148"/>
          </w:tblGrid>
        </w:tblGridChange>
      </w:tblGrid>
      <w:tr>
        <w:trPr>
          <w:cantSplit w:val="0"/>
          <w:tblHeader w:val="0"/>
        </w:trPr>
        <w:tc>
          <w:tcPr>
            <w:gridSpan w:val="5"/>
          </w:tcPr>
          <w:p w:rsidR="00000000" w:rsidDel="00000000" w:rsidP="00000000" w:rsidRDefault="00000000" w:rsidRPr="00000000" w14:paraId="000000F2">
            <w:pPr>
              <w:rPr/>
            </w:pPr>
            <w:r w:rsidDel="00000000" w:rsidR="00000000" w:rsidRPr="00000000">
              <w:rPr>
                <w:b w:val="1"/>
                <w:rtl w:val="0"/>
              </w:rPr>
              <w:t xml:space="preserve">Objective 2</w:t>
            </w:r>
            <w:r w:rsidDel="00000000" w:rsidR="00000000" w:rsidRPr="00000000">
              <w:rPr>
                <w:rtl w:val="0"/>
              </w:rPr>
              <w:t xml:space="preserve">: By July 15, 2022, will participate in project activities to ensure effective and successful project implementation</w:t>
            </w:r>
          </w:p>
        </w:tc>
      </w:tr>
      <w:tr>
        <w:trPr>
          <w:cantSplit w:val="0"/>
          <w:tblHeader w:val="0"/>
        </w:trPr>
        <w:tc>
          <w:tcPr/>
          <w:p w:rsidR="00000000" w:rsidDel="00000000" w:rsidP="00000000" w:rsidRDefault="00000000" w:rsidRPr="00000000" w14:paraId="000000F7">
            <w:pPr>
              <w:jc w:val="center"/>
              <w:rPr>
                <w:b w:val="1"/>
              </w:rPr>
            </w:pPr>
            <w:r w:rsidDel="00000000" w:rsidR="00000000" w:rsidRPr="00000000">
              <w:rPr>
                <w:b w:val="1"/>
                <w:rtl w:val="0"/>
              </w:rPr>
              <w:t xml:space="preserve">Activities</w:t>
            </w:r>
          </w:p>
        </w:tc>
        <w:tc>
          <w:tcPr/>
          <w:p w:rsidR="00000000" w:rsidDel="00000000" w:rsidP="00000000" w:rsidRDefault="00000000" w:rsidRPr="00000000" w14:paraId="000000F8">
            <w:pPr>
              <w:jc w:val="center"/>
              <w:rPr>
                <w:b w:val="1"/>
              </w:rPr>
            </w:pPr>
            <w:r w:rsidDel="00000000" w:rsidR="00000000" w:rsidRPr="00000000">
              <w:rPr>
                <w:b w:val="1"/>
                <w:rtl w:val="0"/>
              </w:rPr>
              <w:t xml:space="preserve">Deadlines</w:t>
            </w:r>
          </w:p>
        </w:tc>
        <w:tc>
          <w:tcPr/>
          <w:p w:rsidR="00000000" w:rsidDel="00000000" w:rsidP="00000000" w:rsidRDefault="00000000" w:rsidRPr="00000000" w14:paraId="000000F9">
            <w:pPr>
              <w:jc w:val="center"/>
              <w:rPr>
                <w:b w:val="1"/>
              </w:rPr>
            </w:pPr>
            <w:r w:rsidDel="00000000" w:rsidR="00000000" w:rsidRPr="00000000">
              <w:rPr>
                <w:b w:val="1"/>
                <w:rtl w:val="0"/>
              </w:rPr>
              <w:t xml:space="preserve">Deliverables</w:t>
            </w:r>
          </w:p>
        </w:tc>
        <w:tc>
          <w:tcPr/>
          <w:p w:rsidR="00000000" w:rsidDel="00000000" w:rsidP="00000000" w:rsidRDefault="00000000" w:rsidRPr="00000000" w14:paraId="000000FA">
            <w:pPr>
              <w:jc w:val="center"/>
              <w:rPr>
                <w:b w:val="1"/>
              </w:rPr>
            </w:pPr>
            <w:r w:rsidDel="00000000" w:rsidR="00000000" w:rsidRPr="00000000">
              <w:rPr>
                <w:b w:val="1"/>
                <w:rtl w:val="0"/>
              </w:rPr>
              <w:t xml:space="preserve">Person(s) Responsible</w:t>
            </w:r>
          </w:p>
        </w:tc>
        <w:tc>
          <w:tcPr/>
          <w:p w:rsidR="00000000" w:rsidDel="00000000" w:rsidP="00000000" w:rsidRDefault="00000000" w:rsidRPr="00000000" w14:paraId="000000FB">
            <w:pPr>
              <w:jc w:val="center"/>
              <w:rPr>
                <w:b w:val="1"/>
              </w:rPr>
            </w:pPr>
            <w:r w:rsidDel="00000000" w:rsidR="00000000" w:rsidRPr="00000000">
              <w:rPr>
                <w:b w:val="1"/>
                <w:rtl w:val="0"/>
              </w:rPr>
              <w:t xml:space="preserve">Budget Amount</w:t>
            </w:r>
          </w:p>
        </w:tc>
      </w:tr>
      <w:tr>
        <w:trPr>
          <w:cantSplit w:val="0"/>
          <w:tblHeader w:val="0"/>
        </w:trPr>
        <w:tc>
          <w:tcPr/>
          <w:p w:rsidR="00000000" w:rsidDel="00000000" w:rsidP="00000000" w:rsidRDefault="00000000" w:rsidRPr="00000000" w14:paraId="000000FC">
            <w:pPr>
              <w:rPr/>
            </w:pPr>
            <w:r w:rsidDel="00000000" w:rsidR="00000000" w:rsidRPr="00000000">
              <w:rPr>
                <w:rtl w:val="0"/>
              </w:rPr>
              <w:t xml:space="preserve">Activity 2.1: Attend monthly check-in calls with NIHB</w:t>
            </w:r>
          </w:p>
        </w:tc>
        <w:tc>
          <w:tcPr/>
          <w:p w:rsidR="00000000" w:rsidDel="00000000" w:rsidP="00000000" w:rsidRDefault="00000000" w:rsidRPr="00000000" w14:paraId="000000FD">
            <w:pPr>
              <w:rPr/>
            </w:pPr>
            <w:r w:rsidDel="00000000" w:rsidR="00000000" w:rsidRPr="00000000">
              <w:rPr>
                <w:rtl w:val="0"/>
              </w:rPr>
              <w:t xml:space="preserve">7/30/2022</w:t>
            </w:r>
          </w:p>
        </w:tc>
        <w:tc>
          <w:tcPr/>
          <w:p w:rsidR="00000000" w:rsidDel="00000000" w:rsidP="00000000" w:rsidRDefault="00000000" w:rsidRPr="00000000" w14:paraId="000000FE">
            <w:pPr>
              <w:rPr/>
            </w:pPr>
            <w:r w:rsidDel="00000000" w:rsidR="00000000" w:rsidRPr="00000000">
              <w:rPr>
                <w:rtl w:val="0"/>
              </w:rPr>
              <w:t xml:space="preserve">At least 5 monthly calls</w:t>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r>
      <w:tr>
        <w:trPr>
          <w:cantSplit w:val="0"/>
          <w:tblHeader w:val="0"/>
        </w:trPr>
        <w:tc>
          <w:tcPr/>
          <w:p w:rsidR="00000000" w:rsidDel="00000000" w:rsidP="00000000" w:rsidRDefault="00000000" w:rsidRPr="00000000" w14:paraId="00000101">
            <w:pPr>
              <w:rPr/>
            </w:pPr>
            <w:r w:rsidDel="00000000" w:rsidR="00000000" w:rsidRPr="00000000">
              <w:rPr>
                <w:rtl w:val="0"/>
              </w:rPr>
              <w:t xml:space="preserve">Activity 2.2: Attend Tribal infection control learning community (TICLC) webinars</w:t>
            </w:r>
          </w:p>
        </w:tc>
        <w:tc>
          <w:tcPr/>
          <w:p w:rsidR="00000000" w:rsidDel="00000000" w:rsidP="00000000" w:rsidRDefault="00000000" w:rsidRPr="00000000" w14:paraId="00000102">
            <w:pPr>
              <w:rPr/>
            </w:pPr>
            <w:r w:rsidDel="00000000" w:rsidR="00000000" w:rsidRPr="00000000">
              <w:rPr>
                <w:rtl w:val="0"/>
              </w:rPr>
              <w:t xml:space="preserve">7/30/2022</w:t>
            </w:r>
          </w:p>
        </w:tc>
        <w:tc>
          <w:tcPr/>
          <w:p w:rsidR="00000000" w:rsidDel="00000000" w:rsidP="00000000" w:rsidRDefault="00000000" w:rsidRPr="00000000" w14:paraId="00000103">
            <w:pPr>
              <w:rPr/>
            </w:pPr>
            <w:r w:rsidDel="00000000" w:rsidR="00000000" w:rsidRPr="00000000">
              <w:rPr>
                <w:rtl w:val="0"/>
              </w:rPr>
              <w:t xml:space="preserve">At least 4 TICLC webinars</w:t>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rPr>
          <w:cantSplit w:val="0"/>
          <w:tblHeader w:val="0"/>
        </w:trPr>
        <w:tc>
          <w:tcPr/>
          <w:p w:rsidR="00000000" w:rsidDel="00000000" w:rsidP="00000000" w:rsidRDefault="00000000" w:rsidRPr="00000000" w14:paraId="00000106">
            <w:pPr>
              <w:rPr/>
            </w:pPr>
            <w:r w:rsidDel="00000000" w:rsidR="00000000" w:rsidRPr="00000000">
              <w:rPr>
                <w:rtl w:val="0"/>
              </w:rPr>
              <w:t xml:space="preserve">Activity 2.3: Present at one TICLC webinar</w:t>
            </w:r>
          </w:p>
        </w:tc>
        <w:tc>
          <w:tcPr/>
          <w:p w:rsidR="00000000" w:rsidDel="00000000" w:rsidP="00000000" w:rsidRDefault="00000000" w:rsidRPr="00000000" w14:paraId="00000107">
            <w:pPr>
              <w:rPr/>
            </w:pPr>
            <w:r w:rsidDel="00000000" w:rsidR="00000000" w:rsidRPr="00000000">
              <w:rPr>
                <w:rtl w:val="0"/>
              </w:rPr>
              <w:t xml:space="preserve">7/30/2022</w:t>
            </w:r>
          </w:p>
        </w:tc>
        <w:tc>
          <w:tcPr/>
          <w:p w:rsidR="00000000" w:rsidDel="00000000" w:rsidP="00000000" w:rsidRDefault="00000000" w:rsidRPr="00000000" w14:paraId="00000108">
            <w:pPr>
              <w:rPr/>
            </w:pPr>
            <w:r w:rsidDel="00000000" w:rsidR="00000000" w:rsidRPr="00000000">
              <w:rPr>
                <w:rtl w:val="0"/>
              </w:rPr>
              <w:t xml:space="preserve">1 TICLC webinar presentation</w:t>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r>
      <w:tr>
        <w:trPr>
          <w:cantSplit w:val="0"/>
          <w:tblHeader w:val="0"/>
        </w:trPr>
        <w:tc>
          <w:tcPr/>
          <w:p w:rsidR="00000000" w:rsidDel="00000000" w:rsidP="00000000" w:rsidRDefault="00000000" w:rsidRPr="00000000" w14:paraId="0000010B">
            <w:pPr>
              <w:rPr/>
            </w:pPr>
            <w:r w:rsidDel="00000000" w:rsidR="00000000" w:rsidRPr="00000000">
              <w:rPr>
                <w:rtl w:val="0"/>
              </w:rPr>
              <w:t xml:space="preserve">Activity 2.4: Attend one in-person infection control institute coordinated by NIHB</w:t>
            </w:r>
          </w:p>
        </w:tc>
        <w:tc>
          <w:tcPr/>
          <w:p w:rsidR="00000000" w:rsidDel="00000000" w:rsidP="00000000" w:rsidRDefault="00000000" w:rsidRPr="00000000" w14:paraId="0000010C">
            <w:pPr>
              <w:rPr/>
            </w:pPr>
            <w:r w:rsidDel="00000000" w:rsidR="00000000" w:rsidRPr="00000000">
              <w:rPr>
                <w:rtl w:val="0"/>
              </w:rPr>
              <w:t xml:space="preserve">7/30/2022</w:t>
            </w:r>
          </w:p>
        </w:tc>
        <w:tc>
          <w:tcPr/>
          <w:p w:rsidR="00000000" w:rsidDel="00000000" w:rsidP="00000000" w:rsidRDefault="00000000" w:rsidRPr="00000000" w14:paraId="0000010D">
            <w:pPr>
              <w:rPr/>
            </w:pPr>
            <w:r w:rsidDel="00000000" w:rsidR="00000000" w:rsidRPr="00000000">
              <w:rPr>
                <w:rtl w:val="0"/>
              </w:rPr>
              <w:t xml:space="preserve">1 IC institute </w:t>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r>
      <w:tr>
        <w:trPr>
          <w:cantSplit w:val="0"/>
          <w:tblHeader w:val="0"/>
        </w:trPr>
        <w:tc>
          <w:tcPr/>
          <w:p w:rsidR="00000000" w:rsidDel="00000000" w:rsidP="00000000" w:rsidRDefault="00000000" w:rsidRPr="00000000" w14:paraId="00000110">
            <w:pPr>
              <w:rPr/>
            </w:pPr>
            <w:r w:rsidDel="00000000" w:rsidR="00000000" w:rsidRPr="00000000">
              <w:rPr>
                <w:rtl w:val="0"/>
              </w:rPr>
              <w:t xml:space="preserve">Activity 2.5: Present at one in-person infection control institute coordinated by NIHB</w:t>
            </w:r>
          </w:p>
        </w:tc>
        <w:tc>
          <w:tcPr/>
          <w:p w:rsidR="00000000" w:rsidDel="00000000" w:rsidP="00000000" w:rsidRDefault="00000000" w:rsidRPr="00000000" w14:paraId="00000111">
            <w:pPr>
              <w:rPr/>
            </w:pPr>
            <w:r w:rsidDel="00000000" w:rsidR="00000000" w:rsidRPr="00000000">
              <w:rPr>
                <w:rtl w:val="0"/>
              </w:rPr>
              <w:t xml:space="preserve">7/30/2022</w:t>
            </w:r>
          </w:p>
        </w:tc>
        <w:tc>
          <w:tcPr/>
          <w:p w:rsidR="00000000" w:rsidDel="00000000" w:rsidP="00000000" w:rsidRDefault="00000000" w:rsidRPr="00000000" w14:paraId="00000112">
            <w:pPr>
              <w:rPr/>
            </w:pPr>
            <w:r w:rsidDel="00000000" w:rsidR="00000000" w:rsidRPr="00000000">
              <w:rPr>
                <w:rtl w:val="0"/>
              </w:rPr>
              <w:t xml:space="preserve">1 presentation</w:t>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r>
      <w:tr>
        <w:trPr>
          <w:cantSplit w:val="0"/>
          <w:tblHeader w:val="0"/>
        </w:trPr>
        <w:tc>
          <w:tcPr/>
          <w:p w:rsidR="00000000" w:rsidDel="00000000" w:rsidP="00000000" w:rsidRDefault="00000000" w:rsidRPr="00000000" w14:paraId="00000115">
            <w:pPr>
              <w:rPr/>
            </w:pPr>
            <w:r w:rsidDel="00000000" w:rsidR="00000000" w:rsidRPr="00000000">
              <w:rPr>
                <w:rtl w:val="0"/>
              </w:rPr>
              <w:t xml:space="preserve">Activity 2.6: Create 3 infection control job aids for the Tribal clinic or healthcare facility</w:t>
            </w:r>
          </w:p>
        </w:tc>
        <w:tc>
          <w:tcPr/>
          <w:p w:rsidR="00000000" w:rsidDel="00000000" w:rsidP="00000000" w:rsidRDefault="00000000" w:rsidRPr="00000000" w14:paraId="00000116">
            <w:pPr>
              <w:rPr/>
            </w:pPr>
            <w:r w:rsidDel="00000000" w:rsidR="00000000" w:rsidRPr="00000000">
              <w:rPr>
                <w:rtl w:val="0"/>
              </w:rPr>
              <w:t xml:space="preserve">7/1/2022</w:t>
            </w:r>
          </w:p>
        </w:tc>
        <w:tc>
          <w:tcPr/>
          <w:p w:rsidR="00000000" w:rsidDel="00000000" w:rsidP="00000000" w:rsidRDefault="00000000" w:rsidRPr="00000000" w14:paraId="00000117">
            <w:pPr>
              <w:rPr/>
            </w:pPr>
            <w:r w:rsidDel="00000000" w:rsidR="00000000" w:rsidRPr="00000000">
              <w:rPr>
                <w:rtl w:val="0"/>
              </w:rPr>
              <w:t xml:space="preserve">3 job aids</w:t>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r>
      <w:tr>
        <w:trPr>
          <w:cantSplit w:val="0"/>
          <w:tblHeader w:val="0"/>
        </w:trPr>
        <w:tc>
          <w:tcPr/>
          <w:p w:rsidR="00000000" w:rsidDel="00000000" w:rsidP="00000000" w:rsidRDefault="00000000" w:rsidRPr="00000000" w14:paraId="0000011A">
            <w:pPr>
              <w:rPr/>
            </w:pPr>
            <w:r w:rsidDel="00000000" w:rsidR="00000000" w:rsidRPr="00000000">
              <w:rPr>
                <w:rtl w:val="0"/>
              </w:rPr>
              <w:t xml:space="preserve">Activity 2.7: Choose one staff to complete CBIC certification</w:t>
            </w:r>
          </w:p>
        </w:tc>
        <w:tc>
          <w:tcPr/>
          <w:p w:rsidR="00000000" w:rsidDel="00000000" w:rsidP="00000000" w:rsidRDefault="00000000" w:rsidRPr="00000000" w14:paraId="0000011B">
            <w:pPr>
              <w:rPr/>
            </w:pPr>
            <w:r w:rsidDel="00000000" w:rsidR="00000000" w:rsidRPr="00000000">
              <w:rPr>
                <w:rtl w:val="0"/>
              </w:rPr>
              <w:t xml:space="preserve">3/10/2022</w:t>
            </w:r>
          </w:p>
        </w:tc>
        <w:tc>
          <w:tcPr/>
          <w:p w:rsidR="00000000" w:rsidDel="00000000" w:rsidP="00000000" w:rsidRDefault="00000000" w:rsidRPr="00000000" w14:paraId="0000011C">
            <w:pPr>
              <w:rPr/>
            </w:pPr>
            <w:r w:rsidDel="00000000" w:rsidR="00000000" w:rsidRPr="00000000">
              <w:rPr>
                <w:rtl w:val="0"/>
              </w:rPr>
              <w:t xml:space="preserve">1 staff chosen to complete CBIC certification</w:t>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r>
      <w:tr>
        <w:trPr>
          <w:cantSplit w:val="0"/>
          <w:tblHeader w:val="0"/>
        </w:trPr>
        <w:tc>
          <w:tcPr/>
          <w:p w:rsidR="00000000" w:rsidDel="00000000" w:rsidP="00000000" w:rsidRDefault="00000000" w:rsidRPr="00000000" w14:paraId="0000011F">
            <w:pPr>
              <w:rPr/>
            </w:pPr>
            <w:r w:rsidDel="00000000" w:rsidR="00000000" w:rsidRPr="00000000">
              <w:rPr>
                <w:rtl w:val="0"/>
              </w:rPr>
              <w:t xml:space="preserve">Activity 2.8: Chosen staff will complete CBIC certification</w:t>
            </w:r>
          </w:p>
        </w:tc>
        <w:tc>
          <w:tcPr/>
          <w:p w:rsidR="00000000" w:rsidDel="00000000" w:rsidP="00000000" w:rsidRDefault="00000000" w:rsidRPr="00000000" w14:paraId="00000120">
            <w:pPr>
              <w:rPr/>
            </w:pPr>
            <w:r w:rsidDel="00000000" w:rsidR="00000000" w:rsidRPr="00000000">
              <w:rPr>
                <w:rtl w:val="0"/>
              </w:rPr>
              <w:t xml:space="preserve">7/30/2022</w:t>
            </w:r>
          </w:p>
        </w:tc>
        <w:tc>
          <w:tcPr/>
          <w:p w:rsidR="00000000" w:rsidDel="00000000" w:rsidP="00000000" w:rsidRDefault="00000000" w:rsidRPr="00000000" w14:paraId="00000121">
            <w:pPr>
              <w:rPr/>
            </w:pPr>
            <w:r w:rsidDel="00000000" w:rsidR="00000000" w:rsidRPr="00000000">
              <w:rPr>
                <w:rtl w:val="0"/>
              </w:rPr>
              <w:t xml:space="preserve">1 staff CBIC certified</w:t>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r>
      <w:tr>
        <w:trPr>
          <w:cantSplit w:val="0"/>
          <w:tblHeader w:val="0"/>
        </w:trPr>
        <w:tc>
          <w:tcPr/>
          <w:p w:rsidR="00000000" w:rsidDel="00000000" w:rsidP="00000000" w:rsidRDefault="00000000" w:rsidRPr="00000000" w14:paraId="00000124">
            <w:pPr>
              <w:rPr/>
            </w:pPr>
            <w:r w:rsidDel="00000000" w:rsidR="00000000" w:rsidRPr="00000000">
              <w:rPr>
                <w:rtl w:val="0"/>
              </w:rPr>
              <w:t xml:space="preserve">Activity 2.9: Submit a mid-year progress report to NIHB</w:t>
            </w:r>
          </w:p>
        </w:tc>
        <w:tc>
          <w:tcPr/>
          <w:p w:rsidR="00000000" w:rsidDel="00000000" w:rsidP="00000000" w:rsidRDefault="00000000" w:rsidRPr="00000000" w14:paraId="00000125">
            <w:pPr>
              <w:rPr/>
            </w:pPr>
            <w:r w:rsidDel="00000000" w:rsidR="00000000" w:rsidRPr="00000000">
              <w:rPr>
                <w:rtl w:val="0"/>
              </w:rPr>
              <w:t xml:space="preserve">5/2/2022</w:t>
            </w:r>
          </w:p>
        </w:tc>
        <w:tc>
          <w:tcPr/>
          <w:p w:rsidR="00000000" w:rsidDel="00000000" w:rsidP="00000000" w:rsidRDefault="00000000" w:rsidRPr="00000000" w14:paraId="00000126">
            <w:pPr>
              <w:rPr/>
            </w:pPr>
            <w:r w:rsidDel="00000000" w:rsidR="00000000" w:rsidRPr="00000000">
              <w:rPr>
                <w:rtl w:val="0"/>
              </w:rPr>
              <w:t xml:space="preserve">1 mid-year progress report</w:t>
            </w:r>
          </w:p>
        </w:tc>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r>
      <w:tr>
        <w:trPr>
          <w:cantSplit w:val="0"/>
          <w:tblHeader w:val="0"/>
        </w:trPr>
        <w:tc>
          <w:tcPr/>
          <w:p w:rsidR="00000000" w:rsidDel="00000000" w:rsidP="00000000" w:rsidRDefault="00000000" w:rsidRPr="00000000" w14:paraId="00000129">
            <w:pPr>
              <w:rPr/>
            </w:pPr>
            <w:r w:rsidDel="00000000" w:rsidR="00000000" w:rsidRPr="00000000">
              <w:rPr>
                <w:rtl w:val="0"/>
              </w:rPr>
              <w:t xml:space="preserve">Activity 2.10: Submit a year-end report to NIHB</w:t>
            </w:r>
          </w:p>
        </w:tc>
        <w:tc>
          <w:tcPr/>
          <w:p w:rsidR="00000000" w:rsidDel="00000000" w:rsidP="00000000" w:rsidRDefault="00000000" w:rsidRPr="00000000" w14:paraId="0000012A">
            <w:pPr>
              <w:rPr/>
            </w:pPr>
            <w:r w:rsidDel="00000000" w:rsidR="00000000" w:rsidRPr="00000000">
              <w:rPr>
                <w:rtl w:val="0"/>
              </w:rPr>
              <w:t xml:space="preserve">7/30/2022</w:t>
            </w:r>
          </w:p>
        </w:tc>
        <w:tc>
          <w:tcPr/>
          <w:p w:rsidR="00000000" w:rsidDel="00000000" w:rsidP="00000000" w:rsidRDefault="00000000" w:rsidRPr="00000000" w14:paraId="0000012B">
            <w:pPr>
              <w:rPr/>
            </w:pPr>
            <w:r w:rsidDel="00000000" w:rsidR="00000000" w:rsidRPr="00000000">
              <w:rPr>
                <w:rtl w:val="0"/>
              </w:rPr>
              <w:t xml:space="preserve">1 year-end report</w:t>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r>
    </w:tbl>
    <w:p w:rsidR="00000000" w:rsidDel="00000000" w:rsidP="00000000" w:rsidRDefault="00000000" w:rsidRPr="00000000" w14:paraId="0000012E">
      <w:pPr>
        <w:rPr/>
      </w:pPr>
      <w:r w:rsidDel="00000000" w:rsidR="00000000" w:rsidRPr="00000000">
        <w:rPr>
          <w:rtl w:val="0"/>
        </w:rPr>
      </w:r>
    </w:p>
    <w:sectPr>
      <w:type w:val="nextPage"/>
      <w:pgSz w:h="12240" w:w="15840" w:orient="landscape"/>
      <w:pgMar w:bottom="1440" w:top="1440" w:left="1440" w:right="126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48255" cy="127444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48255" cy="12744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330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3038"/>
  </w:style>
  <w:style w:type="paragraph" w:styleId="Footer">
    <w:name w:val="footer"/>
    <w:basedOn w:val="Normal"/>
    <w:link w:val="FooterChar"/>
    <w:uiPriority w:val="99"/>
    <w:unhideWhenUsed w:val="1"/>
    <w:rsid w:val="006330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3038"/>
  </w:style>
  <w:style w:type="paragraph" w:styleId="ListParagraph">
    <w:name w:val="List Paragraph"/>
    <w:basedOn w:val="Normal"/>
    <w:uiPriority w:val="34"/>
    <w:qFormat w:val="1"/>
    <w:rsid w:val="00633038"/>
    <w:pPr>
      <w:ind w:left="720"/>
      <w:contextualSpacing w:val="1"/>
    </w:pPr>
  </w:style>
  <w:style w:type="character" w:styleId="CommentReference">
    <w:name w:val="annotation reference"/>
    <w:basedOn w:val="DefaultParagraphFont"/>
    <w:uiPriority w:val="99"/>
    <w:semiHidden w:val="1"/>
    <w:unhideWhenUsed w:val="1"/>
    <w:rsid w:val="00665D05"/>
    <w:rPr>
      <w:sz w:val="16"/>
      <w:szCs w:val="16"/>
    </w:rPr>
  </w:style>
  <w:style w:type="paragraph" w:styleId="CommentText">
    <w:name w:val="annotation text"/>
    <w:basedOn w:val="Normal"/>
    <w:link w:val="CommentTextChar"/>
    <w:uiPriority w:val="99"/>
    <w:unhideWhenUsed w:val="1"/>
    <w:rsid w:val="00665D05"/>
    <w:pPr>
      <w:spacing w:after="0" w:line="240" w:lineRule="auto"/>
    </w:pPr>
    <w:rPr>
      <w:sz w:val="20"/>
      <w:szCs w:val="20"/>
    </w:rPr>
  </w:style>
  <w:style w:type="character" w:styleId="CommentTextChar" w:customStyle="1">
    <w:name w:val="Comment Text Char"/>
    <w:basedOn w:val="DefaultParagraphFont"/>
    <w:link w:val="CommentText"/>
    <w:uiPriority w:val="99"/>
    <w:rsid w:val="00665D05"/>
    <w:rPr>
      <w:sz w:val="20"/>
      <w:szCs w:val="20"/>
    </w:rPr>
  </w:style>
  <w:style w:type="character" w:styleId="Hyperlink">
    <w:name w:val="Hyperlink"/>
    <w:basedOn w:val="DefaultParagraphFont"/>
    <w:uiPriority w:val="99"/>
    <w:unhideWhenUsed w:val="1"/>
    <w:rsid w:val="00665D05"/>
    <w:rPr>
      <w:color w:val="0563c1" w:themeColor="hyperlink"/>
      <w:u w:val="single"/>
    </w:rPr>
  </w:style>
  <w:style w:type="character" w:styleId="UnresolvedMention">
    <w:name w:val="Unresolved Mention"/>
    <w:basedOn w:val="DefaultParagraphFont"/>
    <w:uiPriority w:val="99"/>
    <w:semiHidden w:val="1"/>
    <w:unhideWhenUsed w:val="1"/>
    <w:rsid w:val="00665D05"/>
    <w:rPr>
      <w:color w:val="605e5c"/>
      <w:shd w:color="auto" w:fill="e1dfdd" w:val="clear"/>
    </w:rPr>
  </w:style>
  <w:style w:type="table" w:styleId="TableGrid">
    <w:name w:val="Table Grid"/>
    <w:basedOn w:val="TableNormal"/>
    <w:uiPriority w:val="59"/>
    <w:rsid w:val="00665D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117DB1"/>
    <w:rPr>
      <w:color w:val="808080"/>
    </w:rPr>
  </w:style>
  <w:style w:type="paragraph" w:styleId="Revision">
    <w:name w:val="Revision"/>
    <w:hidden w:val="1"/>
    <w:uiPriority w:val="99"/>
    <w:semiHidden w:val="1"/>
    <w:rsid w:val="005207A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sanders@nihb.org" TargetMode="External"/><Relationship Id="rId12" Type="http://schemas.openxmlformats.org/officeDocument/2006/relationships/footer" Target="footer1.xml"/><Relationship Id="rId9" Type="http://schemas.openxmlformats.org/officeDocument/2006/relationships/hyperlink" Target="mailto:cwheeler@nihb.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wheeler@nih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uWRE3MVDCKg5IzQ2h96Fn+AFg==">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2021-12-06T15:14:00Z</dcterms:created>
  <dc:creator>Courtney Wheeler</dc:creator>
</cp:coreProperties>
</file>